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FF2A" w14:textId="2C05C8A0" w:rsidR="006C72D1" w:rsidRPr="00C96E2F" w:rsidRDefault="001A380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CURRICULUM VITA</w:t>
      </w:r>
    </w:p>
    <w:p w14:paraId="3607C2B4" w14:textId="77777777" w:rsidR="006C72D1" w:rsidRDefault="006C72D1">
      <w:pPr>
        <w:jc w:val="center"/>
        <w:rPr>
          <w:rFonts w:ascii="Arial" w:hAnsi="Arial" w:cs="Arial"/>
        </w:rPr>
      </w:pPr>
      <w:r w:rsidRPr="00C96E2F">
        <w:rPr>
          <w:rFonts w:ascii="Arial" w:hAnsi="Arial" w:cs="Arial"/>
          <w:b/>
        </w:rPr>
        <w:t xml:space="preserve">Ty </w:t>
      </w:r>
      <w:r w:rsidR="009D00DB" w:rsidRPr="00C96E2F">
        <w:rPr>
          <w:rFonts w:ascii="Arial" w:hAnsi="Arial" w:cs="Arial"/>
          <w:b/>
        </w:rPr>
        <w:t xml:space="preserve">S. </w:t>
      </w:r>
      <w:r w:rsidRPr="00C96E2F">
        <w:rPr>
          <w:rFonts w:ascii="Arial" w:hAnsi="Arial" w:cs="Arial"/>
          <w:b/>
        </w:rPr>
        <w:t>Schepis</w:t>
      </w:r>
    </w:p>
    <w:p w14:paraId="62C54210" w14:textId="77777777" w:rsidR="006C72D1" w:rsidRDefault="006C72D1">
      <w:pPr>
        <w:pStyle w:val="Subtitle"/>
        <w:tabs>
          <w:tab w:val="left" w:pos="1440"/>
        </w:tabs>
        <w:rPr>
          <w:b w:val="0"/>
        </w:rPr>
      </w:pPr>
    </w:p>
    <w:p w14:paraId="44845560" w14:textId="77777777" w:rsidR="00C96E2F" w:rsidRPr="00C96E2F" w:rsidRDefault="00C96E2F">
      <w:pPr>
        <w:pStyle w:val="Subtitle"/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C96E2F">
        <w:rPr>
          <w:rFonts w:ascii="Arial" w:hAnsi="Arial" w:cs="Arial"/>
          <w:sz w:val="22"/>
          <w:szCs w:val="22"/>
        </w:rPr>
        <w:t>Contact Information</w:t>
      </w:r>
    </w:p>
    <w:p w14:paraId="23CC1D7E" w14:textId="77777777" w:rsidR="00C96E2F" w:rsidRDefault="00C96E2F">
      <w:pPr>
        <w:pStyle w:val="Subtitle"/>
        <w:tabs>
          <w:tab w:val="left" w:pos="1440"/>
        </w:tabs>
        <w:rPr>
          <w:b w:val="0"/>
        </w:rPr>
      </w:pPr>
    </w:p>
    <w:p w14:paraId="6894278A" w14:textId="77777777" w:rsidR="00174AFB" w:rsidRPr="002C6474" w:rsidRDefault="006C72D1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ADDRESS: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174AFB" w:rsidRPr="002C6474">
        <w:rPr>
          <w:rFonts w:ascii="Arial" w:hAnsi="Arial" w:cs="Arial"/>
          <w:b w:val="0"/>
          <w:sz w:val="22"/>
          <w:szCs w:val="22"/>
        </w:rPr>
        <w:t xml:space="preserve">Department of </w:t>
      </w:r>
      <w:r w:rsidR="005724C8">
        <w:rPr>
          <w:rFonts w:ascii="Arial" w:hAnsi="Arial" w:cs="Arial"/>
          <w:b w:val="0"/>
          <w:sz w:val="22"/>
          <w:szCs w:val="22"/>
        </w:rPr>
        <w:t>Psychology</w:t>
      </w:r>
    </w:p>
    <w:p w14:paraId="16BDBEE3" w14:textId="77777777" w:rsidR="006C72D1" w:rsidRPr="002C6474" w:rsidRDefault="00174AFB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  <w:r w:rsidR="005724C8">
        <w:rPr>
          <w:rFonts w:ascii="Arial" w:hAnsi="Arial" w:cs="Arial"/>
          <w:b w:val="0"/>
          <w:sz w:val="22"/>
          <w:szCs w:val="22"/>
        </w:rPr>
        <w:t>Texas State University</w:t>
      </w:r>
    </w:p>
    <w:p w14:paraId="0850D792" w14:textId="77777777" w:rsidR="006C72D1" w:rsidRPr="002C6474" w:rsidRDefault="00BD20CD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  <w:r w:rsidR="005724C8">
        <w:rPr>
          <w:rFonts w:ascii="Arial" w:hAnsi="Arial" w:cs="Arial"/>
          <w:b w:val="0"/>
          <w:sz w:val="22"/>
          <w:szCs w:val="22"/>
        </w:rPr>
        <w:t>601 University Drive</w:t>
      </w:r>
    </w:p>
    <w:p w14:paraId="206AABFF" w14:textId="77777777" w:rsidR="00174AFB" w:rsidRPr="002C6474" w:rsidRDefault="00174AFB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  <w:r w:rsidR="005724C8">
        <w:rPr>
          <w:rFonts w:ascii="Arial" w:hAnsi="Arial" w:cs="Arial"/>
          <w:b w:val="0"/>
          <w:sz w:val="22"/>
          <w:szCs w:val="22"/>
        </w:rPr>
        <w:t>San Marcos, Texas 78666</w:t>
      </w:r>
    </w:p>
    <w:p w14:paraId="375512B4" w14:textId="77777777" w:rsidR="00206A1E" w:rsidRPr="002C6474" w:rsidRDefault="00206A1E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5BB5EA7" w14:textId="77777777" w:rsidR="00206A1E" w:rsidRPr="002C6474" w:rsidRDefault="00206A1E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EMAIL: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hyperlink r:id="rId5" w:history="1">
        <w:r w:rsidR="00326889" w:rsidRPr="004518DB">
          <w:rPr>
            <w:rStyle w:val="Hyperlink"/>
            <w:rFonts w:ascii="Arial" w:hAnsi="Arial" w:cs="Arial"/>
            <w:b w:val="0"/>
            <w:sz w:val="22"/>
            <w:szCs w:val="22"/>
          </w:rPr>
          <w:t>schepis@txstate.edu</w:t>
        </w:r>
      </w:hyperlink>
      <w:r w:rsidR="00326889">
        <w:rPr>
          <w:rFonts w:ascii="Arial" w:hAnsi="Arial" w:cs="Arial"/>
          <w:b w:val="0"/>
          <w:sz w:val="22"/>
          <w:szCs w:val="22"/>
        </w:rPr>
        <w:t xml:space="preserve">; </w:t>
      </w:r>
      <w:hyperlink r:id="rId6" w:history="1">
        <w:r w:rsidR="00326889" w:rsidRPr="004518DB">
          <w:rPr>
            <w:rStyle w:val="Hyperlink"/>
            <w:rFonts w:ascii="Arial" w:hAnsi="Arial" w:cs="Arial"/>
            <w:b w:val="0"/>
            <w:sz w:val="22"/>
            <w:szCs w:val="22"/>
          </w:rPr>
          <w:t>tyschepis@gmail.com</w:t>
        </w:r>
      </w:hyperlink>
    </w:p>
    <w:p w14:paraId="102B0FA7" w14:textId="77777777" w:rsidR="006C72D1" w:rsidRPr="002C6474" w:rsidRDefault="006C72D1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F042B1E" w14:textId="7E14CAC5" w:rsidR="00174AFB" w:rsidRPr="002C6474" w:rsidRDefault="006C72D1" w:rsidP="002D32C4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TELEPHONE: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277809">
        <w:rPr>
          <w:rFonts w:ascii="Arial" w:hAnsi="Arial" w:cs="Arial"/>
          <w:b w:val="0"/>
          <w:sz w:val="22"/>
          <w:szCs w:val="22"/>
        </w:rPr>
        <w:t xml:space="preserve">(214) 577-6730 (personal cell); </w:t>
      </w:r>
      <w:r w:rsidRPr="002C6474">
        <w:rPr>
          <w:rFonts w:ascii="Arial" w:hAnsi="Arial" w:cs="Arial"/>
          <w:b w:val="0"/>
          <w:sz w:val="22"/>
          <w:szCs w:val="22"/>
        </w:rPr>
        <w:t>(</w:t>
      </w:r>
      <w:r w:rsidR="005724C8">
        <w:rPr>
          <w:rFonts w:ascii="Arial" w:hAnsi="Arial" w:cs="Arial"/>
          <w:b w:val="0"/>
          <w:sz w:val="22"/>
          <w:szCs w:val="22"/>
        </w:rPr>
        <w:t>512</w:t>
      </w:r>
      <w:r w:rsidRPr="002C6474">
        <w:rPr>
          <w:rFonts w:ascii="Arial" w:hAnsi="Arial" w:cs="Arial"/>
          <w:b w:val="0"/>
          <w:sz w:val="22"/>
          <w:szCs w:val="22"/>
        </w:rPr>
        <w:t xml:space="preserve">) </w:t>
      </w:r>
      <w:r w:rsidR="005724C8">
        <w:rPr>
          <w:rFonts w:ascii="Arial" w:hAnsi="Arial" w:cs="Arial"/>
          <w:b w:val="0"/>
          <w:sz w:val="22"/>
          <w:szCs w:val="22"/>
        </w:rPr>
        <w:t>245-6805</w:t>
      </w:r>
      <w:r w:rsidRPr="002C6474">
        <w:rPr>
          <w:rFonts w:ascii="Arial" w:hAnsi="Arial" w:cs="Arial"/>
          <w:b w:val="0"/>
          <w:sz w:val="22"/>
          <w:szCs w:val="22"/>
        </w:rPr>
        <w:t xml:space="preserve"> (</w:t>
      </w:r>
      <w:r w:rsidR="00FE6ACB">
        <w:rPr>
          <w:rFonts w:ascii="Arial" w:hAnsi="Arial" w:cs="Arial"/>
          <w:b w:val="0"/>
          <w:sz w:val="22"/>
          <w:szCs w:val="22"/>
        </w:rPr>
        <w:t>office</w:t>
      </w:r>
      <w:r w:rsidRPr="002C6474">
        <w:rPr>
          <w:rFonts w:ascii="Arial" w:hAnsi="Arial" w:cs="Arial"/>
          <w:b w:val="0"/>
          <w:sz w:val="22"/>
          <w:szCs w:val="22"/>
        </w:rPr>
        <w:t>)</w:t>
      </w:r>
      <w:r w:rsidR="00D81BB4">
        <w:rPr>
          <w:rFonts w:ascii="Arial" w:hAnsi="Arial" w:cs="Arial"/>
          <w:b w:val="0"/>
          <w:sz w:val="22"/>
          <w:szCs w:val="22"/>
        </w:rPr>
        <w:t xml:space="preserve">; </w:t>
      </w:r>
      <w:r w:rsidR="00BD20CD" w:rsidRPr="002C6474">
        <w:rPr>
          <w:rFonts w:ascii="Arial" w:hAnsi="Arial" w:cs="Arial"/>
          <w:b w:val="0"/>
          <w:sz w:val="22"/>
          <w:szCs w:val="22"/>
        </w:rPr>
        <w:t>(</w:t>
      </w:r>
      <w:r w:rsidR="005724C8">
        <w:rPr>
          <w:rFonts w:ascii="Arial" w:hAnsi="Arial" w:cs="Arial"/>
          <w:b w:val="0"/>
          <w:sz w:val="22"/>
          <w:szCs w:val="22"/>
        </w:rPr>
        <w:t>512</w:t>
      </w:r>
      <w:r w:rsidR="00BD20CD" w:rsidRPr="002C6474">
        <w:rPr>
          <w:rFonts w:ascii="Arial" w:hAnsi="Arial" w:cs="Arial"/>
          <w:b w:val="0"/>
          <w:sz w:val="22"/>
          <w:szCs w:val="22"/>
        </w:rPr>
        <w:t xml:space="preserve">) </w:t>
      </w:r>
      <w:r w:rsidR="005724C8">
        <w:rPr>
          <w:rFonts w:ascii="Arial" w:hAnsi="Arial" w:cs="Arial"/>
          <w:b w:val="0"/>
          <w:sz w:val="22"/>
          <w:szCs w:val="22"/>
        </w:rPr>
        <w:t>245-3153</w:t>
      </w:r>
      <w:r w:rsidR="00BD20CD" w:rsidRPr="002C6474">
        <w:rPr>
          <w:rFonts w:ascii="Arial" w:hAnsi="Arial" w:cs="Arial"/>
          <w:b w:val="0"/>
          <w:sz w:val="22"/>
          <w:szCs w:val="22"/>
        </w:rPr>
        <w:t xml:space="preserve"> (fax)</w:t>
      </w:r>
      <w:r w:rsidRPr="002C6474">
        <w:rPr>
          <w:rFonts w:ascii="Arial" w:hAnsi="Arial" w:cs="Arial"/>
          <w:b w:val="0"/>
          <w:sz w:val="22"/>
          <w:szCs w:val="22"/>
        </w:rPr>
        <w:tab/>
      </w:r>
    </w:p>
    <w:p w14:paraId="3DF7199B" w14:textId="77777777" w:rsidR="00BD20CD" w:rsidRPr="002C6474" w:rsidRDefault="00174AFB">
      <w:pPr>
        <w:pStyle w:val="Subtitle"/>
        <w:tabs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</w:p>
    <w:p w14:paraId="4B9E24E0" w14:textId="77777777" w:rsidR="00174AFB" w:rsidRPr="002C6474" w:rsidRDefault="00174AFB">
      <w:pPr>
        <w:pStyle w:val="Subtitle"/>
        <w:tabs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0CF98FDA" w14:textId="77777777" w:rsidR="005724C8" w:rsidRDefault="005724C8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Professional Experience</w:t>
      </w:r>
    </w:p>
    <w:p w14:paraId="5D1055F1" w14:textId="77777777" w:rsidR="005724C8" w:rsidRDefault="005724C8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sz w:val="22"/>
          <w:szCs w:val="22"/>
        </w:rPr>
      </w:pPr>
    </w:p>
    <w:p w14:paraId="31578CF8" w14:textId="5CD8C1B6" w:rsidR="00C3411E" w:rsidRDefault="00C3411E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2023-</w:t>
      </w:r>
      <w:r>
        <w:rPr>
          <w:rFonts w:ascii="Arial" w:hAnsi="Arial" w:cs="Arial"/>
          <w:b w:val="0"/>
          <w:bCs w:val="0"/>
          <w:sz w:val="22"/>
          <w:szCs w:val="22"/>
        </w:rPr>
        <w:tab/>
        <w:t>Faculty Fellow</w:t>
      </w:r>
    </w:p>
    <w:p w14:paraId="2F043FD3" w14:textId="4C302BC5" w:rsidR="00C3411E" w:rsidRPr="00C3411E" w:rsidRDefault="00C3411E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  <w:t>Translational Health Research Center, Texas State University</w:t>
      </w:r>
    </w:p>
    <w:p w14:paraId="3AB355D9" w14:textId="108E8633" w:rsidR="00C3411E" w:rsidRPr="00C3411E" w:rsidRDefault="00C3411E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San Marcos, Texas</w:t>
      </w:r>
    </w:p>
    <w:p w14:paraId="1D07E7F6" w14:textId="77777777" w:rsidR="00C3411E" w:rsidRDefault="00C3411E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sz w:val="22"/>
          <w:szCs w:val="22"/>
        </w:rPr>
      </w:pPr>
    </w:p>
    <w:p w14:paraId="3A11E2D0" w14:textId="0CF13842" w:rsidR="00E81DEC" w:rsidRDefault="00E81DEC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</w:t>
      </w:r>
      <w:r>
        <w:rPr>
          <w:rFonts w:ascii="Arial" w:hAnsi="Arial" w:cs="Arial"/>
          <w:b w:val="0"/>
          <w:bCs w:val="0"/>
          <w:sz w:val="22"/>
          <w:szCs w:val="22"/>
        </w:rPr>
        <w:tab/>
        <w:t>Professor (Tenured)</w:t>
      </w:r>
    </w:p>
    <w:p w14:paraId="1E0EF407" w14:textId="4A1B59E3" w:rsidR="00E81DEC" w:rsidRDefault="00E81DEC" w:rsidP="00E81DEC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Department of Psychology, Texas State University </w:t>
      </w:r>
    </w:p>
    <w:p w14:paraId="3EB46332" w14:textId="57EF7D90" w:rsidR="00E81DEC" w:rsidRDefault="00E81DEC" w:rsidP="00E81DEC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San Marcos, Texas</w:t>
      </w:r>
    </w:p>
    <w:p w14:paraId="19B0E671" w14:textId="48ACD0BA" w:rsidR="00AE0572" w:rsidRDefault="00AE0572" w:rsidP="00E81DEC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12814AD3" w14:textId="7F880D42" w:rsidR="00AE0572" w:rsidRPr="00AE0572" w:rsidRDefault="00AE0572" w:rsidP="00AE0572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2020-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AE0572">
        <w:rPr>
          <w:rFonts w:ascii="Arial" w:hAnsi="Arial" w:cs="Arial"/>
          <w:b w:val="0"/>
          <w:sz w:val="22"/>
          <w:szCs w:val="22"/>
        </w:rPr>
        <w:t>Affiliated Faculty, Center for the Study of Drugs, Smoking, and Health</w:t>
      </w:r>
    </w:p>
    <w:p w14:paraId="6AD999D0" w14:textId="21718CFF" w:rsidR="00E81DEC" w:rsidRDefault="00AE0572" w:rsidP="00AE0572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Pr="00AE0572">
        <w:rPr>
          <w:rFonts w:ascii="Arial" w:hAnsi="Arial" w:cs="Arial"/>
          <w:b w:val="0"/>
          <w:sz w:val="22"/>
          <w:szCs w:val="22"/>
        </w:rPr>
        <w:t>School of Nursing, University of Michigan</w:t>
      </w:r>
    </w:p>
    <w:p w14:paraId="1C3ADB65" w14:textId="557F6B65" w:rsidR="00AE0572" w:rsidRDefault="00AE0572" w:rsidP="00AE0572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Ann Arbor, Michigan</w:t>
      </w:r>
    </w:p>
    <w:p w14:paraId="581CAF91" w14:textId="77777777" w:rsidR="00AE0572" w:rsidRDefault="00AE0572" w:rsidP="00AE0572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sz w:val="22"/>
          <w:szCs w:val="22"/>
        </w:rPr>
      </w:pPr>
    </w:p>
    <w:p w14:paraId="1A8D980D" w14:textId="5B3712D0" w:rsidR="00BB36FF" w:rsidRDefault="00BB36FF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2015-</w:t>
      </w:r>
      <w:r w:rsidR="00E81DEC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b w:val="0"/>
          <w:sz w:val="22"/>
          <w:szCs w:val="22"/>
        </w:rPr>
        <w:tab/>
        <w:t>Associate Professor (Tenured)</w:t>
      </w:r>
    </w:p>
    <w:p w14:paraId="66359EC9" w14:textId="220CF5E1" w:rsidR="00BB36FF" w:rsidRDefault="00BB36FF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Department of Psychology</w:t>
      </w:r>
      <w:r w:rsidR="00E81DEC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 xml:space="preserve">Texas State University </w:t>
      </w:r>
    </w:p>
    <w:p w14:paraId="3219641B" w14:textId="77777777" w:rsidR="00BB36FF" w:rsidRDefault="00BB36FF" w:rsidP="00BB36FF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San Marcos, Texas</w:t>
      </w:r>
    </w:p>
    <w:p w14:paraId="38CAD33E" w14:textId="77777777" w:rsidR="00BB36FF" w:rsidRDefault="00BB36FF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sz w:val="22"/>
          <w:szCs w:val="22"/>
        </w:rPr>
      </w:pPr>
    </w:p>
    <w:p w14:paraId="56BDDDC9" w14:textId="79512379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2009-</w:t>
      </w:r>
      <w:r w:rsidR="00BB36FF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b w:val="0"/>
          <w:sz w:val="22"/>
          <w:szCs w:val="22"/>
        </w:rPr>
        <w:tab/>
        <w:t>Assistant Professor (Tenure-Track)</w:t>
      </w:r>
    </w:p>
    <w:p w14:paraId="040F0F85" w14:textId="0C743E0B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Department of Psychology</w:t>
      </w:r>
      <w:r w:rsidR="00E81DEC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 xml:space="preserve">Texas State University </w:t>
      </w:r>
    </w:p>
    <w:p w14:paraId="50D32427" w14:textId="77777777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San Marcos, Texas</w:t>
      </w:r>
    </w:p>
    <w:p w14:paraId="4F1EC6E8" w14:textId="77777777" w:rsidR="00426F76" w:rsidRDefault="00426F76" w:rsidP="00426F76">
      <w:pPr>
        <w:pStyle w:val="Subtitle"/>
        <w:tabs>
          <w:tab w:val="left" w:pos="162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6AC18AD8" w14:textId="77777777" w:rsidR="00426F76" w:rsidRDefault="00426F76" w:rsidP="00426F7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2007-2009</w:t>
      </w:r>
      <w:r>
        <w:rPr>
          <w:rFonts w:ascii="Arial" w:hAnsi="Arial" w:cs="Arial"/>
          <w:b w:val="0"/>
          <w:sz w:val="22"/>
          <w:szCs w:val="22"/>
        </w:rPr>
        <w:tab/>
        <w:t>Part-time (Adjunct) Faculty</w:t>
      </w:r>
    </w:p>
    <w:p w14:paraId="1DF87522" w14:textId="77777777" w:rsidR="00426F76" w:rsidRPr="00A82314" w:rsidRDefault="00426F76" w:rsidP="00426F7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Department of Psychology,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b w:val="0"/>
              <w:sz w:val="22"/>
              <w:szCs w:val="22"/>
            </w:rPr>
            <w:t>Quinnipiac</w:t>
          </w:r>
        </w:smartTag>
        <w:r>
          <w:rPr>
            <w:rFonts w:ascii="Arial" w:hAnsi="Arial" w:cs="Arial"/>
            <w:b w:val="0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 w:val="0"/>
              <w:sz w:val="22"/>
              <w:szCs w:val="22"/>
            </w:rPr>
            <w:t>University</w:t>
          </w:r>
        </w:smartTag>
      </w:smartTag>
      <w:r>
        <w:rPr>
          <w:rFonts w:ascii="Arial" w:hAnsi="Arial" w:cs="Arial"/>
          <w:b w:val="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 w:val="0"/>
              <w:sz w:val="22"/>
              <w:szCs w:val="22"/>
            </w:rPr>
            <w:t>Hamden</w:t>
          </w:r>
        </w:smartTag>
        <w:r>
          <w:rPr>
            <w:rFonts w:ascii="Arial" w:hAnsi="Arial" w:cs="Arial"/>
            <w:b w:val="0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b w:val="0"/>
              <w:sz w:val="22"/>
              <w:szCs w:val="22"/>
            </w:rPr>
            <w:t>Connecticut</w:t>
          </w:r>
        </w:smartTag>
      </w:smartTag>
    </w:p>
    <w:p w14:paraId="5FB26C12" w14:textId="77777777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sz w:val="22"/>
          <w:szCs w:val="22"/>
        </w:rPr>
      </w:pPr>
    </w:p>
    <w:p w14:paraId="5AE8DCC2" w14:textId="77777777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2006-2009</w:t>
      </w:r>
      <w:r w:rsidRPr="002C6474">
        <w:rPr>
          <w:rFonts w:ascii="Arial" w:hAnsi="Arial" w:cs="Arial"/>
          <w:b w:val="0"/>
          <w:sz w:val="22"/>
          <w:szCs w:val="22"/>
        </w:rPr>
        <w:tab/>
        <w:t>NIDA Postdoctoral Research Fellow (</w:t>
      </w:r>
      <w:r>
        <w:rPr>
          <w:rFonts w:ascii="Arial" w:hAnsi="Arial" w:cs="Arial"/>
          <w:b w:val="0"/>
          <w:sz w:val="22"/>
          <w:szCs w:val="22"/>
        </w:rPr>
        <w:t>National Research Service Award</w:t>
      </w:r>
      <w:r w:rsidRPr="002C6474">
        <w:rPr>
          <w:rFonts w:ascii="Arial" w:hAnsi="Arial" w:cs="Arial"/>
          <w:b w:val="0"/>
          <w:sz w:val="22"/>
          <w:szCs w:val="22"/>
        </w:rPr>
        <w:t>)</w:t>
      </w:r>
    </w:p>
    <w:p w14:paraId="3269DFBC" w14:textId="77777777" w:rsidR="005724C8" w:rsidRPr="002C6474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NIH Grant </w:t>
      </w:r>
      <w:r>
        <w:rPr>
          <w:rFonts w:ascii="Arial" w:hAnsi="Arial" w:cs="Arial"/>
          <w:b w:val="0"/>
          <w:color w:val="000000"/>
          <w:sz w:val="22"/>
          <w:szCs w:val="22"/>
        </w:rPr>
        <w:t>T32-</w:t>
      </w:r>
      <w:r w:rsidRPr="00CF5D7E">
        <w:rPr>
          <w:rFonts w:ascii="Arial" w:hAnsi="Arial" w:cs="Arial"/>
          <w:b w:val="0"/>
          <w:color w:val="000000"/>
          <w:sz w:val="22"/>
          <w:szCs w:val="22"/>
        </w:rPr>
        <w:t>DA007238</w:t>
      </w:r>
    </w:p>
    <w:p w14:paraId="22B9004C" w14:textId="77777777" w:rsidR="005724C8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  <w:t>Division of Substance Abuse</w:t>
      </w:r>
      <w:r>
        <w:rPr>
          <w:rFonts w:ascii="Arial" w:hAnsi="Arial" w:cs="Arial"/>
          <w:b w:val="0"/>
          <w:sz w:val="22"/>
          <w:szCs w:val="22"/>
        </w:rPr>
        <w:t>,</w:t>
      </w:r>
      <w:r w:rsidRPr="002C647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Department of Psychiatry</w:t>
      </w:r>
    </w:p>
    <w:p w14:paraId="6083C141" w14:textId="6C3D2DB5" w:rsidR="005724C8" w:rsidRPr="002C6474" w:rsidRDefault="005724C8" w:rsidP="005724C8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>Yale University</w:t>
      </w:r>
      <w:r w:rsidR="00AE0572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New Haven, Connecticut</w:t>
      </w:r>
    </w:p>
    <w:p w14:paraId="11D840F6" w14:textId="77777777" w:rsidR="005724C8" w:rsidRDefault="005724C8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sz w:val="22"/>
          <w:szCs w:val="22"/>
        </w:rPr>
      </w:pPr>
    </w:p>
    <w:p w14:paraId="3040E36D" w14:textId="77777777" w:rsidR="005724C8" w:rsidRDefault="005724C8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sz w:val="22"/>
          <w:szCs w:val="22"/>
        </w:rPr>
      </w:pPr>
    </w:p>
    <w:p w14:paraId="4461A011" w14:textId="77777777" w:rsidR="000A5266" w:rsidRDefault="000A5266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sz w:val="22"/>
          <w:szCs w:val="22"/>
        </w:rPr>
      </w:pPr>
      <w:r w:rsidRPr="002C6474">
        <w:rPr>
          <w:rFonts w:ascii="Arial" w:hAnsi="Arial" w:cs="Arial"/>
          <w:sz w:val="22"/>
          <w:szCs w:val="22"/>
        </w:rPr>
        <w:t>Education</w:t>
      </w:r>
    </w:p>
    <w:p w14:paraId="70469359" w14:textId="77777777" w:rsidR="000A5266" w:rsidRPr="002C6474" w:rsidRDefault="000A5266" w:rsidP="000A5266">
      <w:pPr>
        <w:pStyle w:val="Subtitle"/>
        <w:tabs>
          <w:tab w:val="left" w:pos="162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5E8FC21A" w14:textId="77777777" w:rsidR="000A5266" w:rsidRPr="002C6474" w:rsidRDefault="000A5266" w:rsidP="000A5266">
      <w:pPr>
        <w:pStyle w:val="Subtitle"/>
        <w:tabs>
          <w:tab w:val="left" w:pos="1620"/>
          <w:tab w:val="left" w:pos="2160"/>
        </w:tabs>
        <w:ind w:left="1440" w:hanging="144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2006</w:t>
      </w:r>
      <w:r w:rsidRPr="002C6474">
        <w:rPr>
          <w:rFonts w:ascii="Arial" w:hAnsi="Arial" w:cs="Arial"/>
          <w:bCs w:val="0"/>
          <w:sz w:val="22"/>
          <w:szCs w:val="22"/>
        </w:rPr>
        <w:t xml:space="preserve"> 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>Doctor of Philosophy in Clinical Psychology (APA-Approved)</w:t>
      </w:r>
    </w:p>
    <w:p w14:paraId="4C165A8D" w14:textId="54F8501B" w:rsidR="000A5266" w:rsidRDefault="574B0257" w:rsidP="06C9FF58">
      <w:pPr>
        <w:pStyle w:val="Subtitle"/>
        <w:tabs>
          <w:tab w:val="left" w:pos="1620"/>
          <w:tab w:val="left" w:pos="1800"/>
        </w:tabs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  <w:smartTag w:uri="urn:schemas-microsoft-com:office:smarttags" w:element="place">
        <w:smartTag w:uri="urn:schemas-microsoft-com:office:smarttags" w:element="PlaceType">
          <w:r w:rsidRPr="002C6474">
            <w:rPr>
              <w:rFonts w:ascii="Arial" w:hAnsi="Arial" w:cs="Arial"/>
              <w:b w:val="0"/>
              <w:bCs w:val="0"/>
              <w:sz w:val="22"/>
              <w:szCs w:val="22"/>
            </w:rPr>
            <w:t xml:space="preserve">  </w:t>
          </w:r>
          <w:r w:rsidR="000A5266">
            <w:tab/>
          </w:r>
          <w:r w:rsidR="000A5266" w:rsidRPr="002C6474">
            <w:rPr>
              <w:rFonts w:ascii="Arial" w:hAnsi="Arial" w:cs="Arial"/>
              <w:b w:val="0"/>
              <w:bCs w:val="0"/>
              <w:sz w:val="22"/>
              <w:szCs w:val="22"/>
            </w:rPr>
            <w:t>University</w:t>
          </w:r>
        </w:smartTag>
        <w:r w:rsidR="000A5266" w:rsidRPr="002C6474">
          <w:rPr>
            <w:rFonts w:ascii="Arial" w:hAnsi="Arial" w:cs="Arial"/>
            <w:b w:val="0"/>
            <w:bCs w:val="0"/>
            <w:sz w:val="22"/>
            <w:szCs w:val="22"/>
          </w:rPr>
          <w:t xml:space="preserve"> of </w:t>
        </w:r>
        <w:smartTag w:uri="urn:schemas-microsoft-com:office:smarttags" w:element="PlaceName">
          <w:r w:rsidR="000A5266" w:rsidRPr="002C6474">
            <w:rPr>
              <w:rFonts w:ascii="Arial" w:hAnsi="Arial" w:cs="Arial"/>
              <w:b w:val="0"/>
              <w:bCs w:val="0"/>
              <w:sz w:val="22"/>
              <w:szCs w:val="22"/>
            </w:rPr>
            <w:t>Texas</w:t>
          </w:r>
        </w:smartTag>
      </w:smartTag>
      <w:r w:rsidR="000A5266" w:rsidRPr="002C6474">
        <w:rPr>
          <w:rFonts w:ascii="Arial" w:hAnsi="Arial" w:cs="Arial"/>
          <w:b w:val="0"/>
          <w:bCs w:val="0"/>
          <w:sz w:val="22"/>
          <w:szCs w:val="22"/>
        </w:rPr>
        <w:t xml:space="preserve"> Southwestern </w:t>
      </w:r>
      <w:smartTag w:uri="urn:schemas-microsoft-com:office:smarttags" w:element="place">
        <w:smartTag w:uri="urn:schemas-microsoft-com:office:smarttags" w:element="PlaceName">
          <w:r w:rsidR="000A5266" w:rsidRPr="002C6474">
            <w:rPr>
              <w:rFonts w:ascii="Arial" w:hAnsi="Arial" w:cs="Arial"/>
              <w:b w:val="0"/>
              <w:bCs w:val="0"/>
              <w:sz w:val="22"/>
              <w:szCs w:val="22"/>
            </w:rPr>
            <w:t>Medical</w:t>
          </w:r>
        </w:smartTag>
        <w:r w:rsidR="000A5266" w:rsidRPr="002C6474">
          <w:rPr>
            <w:rFonts w:ascii="Arial" w:hAnsi="Arial" w:cs="Arial"/>
            <w:b w:val="0"/>
            <w:bCs w:val="0"/>
            <w:sz w:val="22"/>
            <w:szCs w:val="22"/>
          </w:rPr>
          <w:t xml:space="preserve"> </w:t>
        </w:r>
        <w:smartTag w:uri="urn:schemas-microsoft-com:office:smarttags" w:element="PlaceType">
          <w:r w:rsidR="000A5266" w:rsidRPr="002C6474">
            <w:rPr>
              <w:rFonts w:ascii="Arial" w:hAnsi="Arial" w:cs="Arial"/>
              <w:b w:val="0"/>
              <w:bCs w:val="0"/>
              <w:sz w:val="22"/>
              <w:szCs w:val="22"/>
            </w:rPr>
            <w:t>Center</w:t>
          </w:r>
        </w:smartTag>
      </w:smartTag>
      <w:r w:rsidR="000A5266" w:rsidRPr="002C6474">
        <w:rPr>
          <w:rFonts w:ascii="Arial" w:hAnsi="Arial" w:cs="Arial"/>
          <w:b w:val="0"/>
          <w:bCs w:val="0"/>
          <w:sz w:val="22"/>
          <w:szCs w:val="22"/>
        </w:rPr>
        <w:t xml:space="preserve"> at Dallas</w:t>
      </w:r>
      <w:r w:rsidR="000A5266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="000A5266">
            <w:rPr>
              <w:rFonts w:ascii="Arial" w:hAnsi="Arial" w:cs="Arial"/>
              <w:b w:val="0"/>
              <w:bCs w:val="0"/>
              <w:sz w:val="22"/>
              <w:szCs w:val="22"/>
            </w:rPr>
            <w:t>Dallas</w:t>
          </w:r>
        </w:smartTag>
        <w:r w:rsidR="000A5266">
          <w:rPr>
            <w:rFonts w:ascii="Arial" w:hAnsi="Arial" w:cs="Arial"/>
            <w:b w:val="0"/>
            <w:bCs w:val="0"/>
            <w:sz w:val="22"/>
            <w:szCs w:val="22"/>
          </w:rPr>
          <w:t xml:space="preserve">, </w:t>
        </w:r>
        <w:smartTag w:uri="urn:schemas-microsoft-com:office:smarttags" w:element="State">
          <w:r w:rsidR="000A5266">
            <w:rPr>
              <w:rFonts w:ascii="Arial" w:hAnsi="Arial" w:cs="Arial"/>
              <w:b w:val="0"/>
              <w:bCs w:val="0"/>
              <w:sz w:val="22"/>
              <w:szCs w:val="22"/>
            </w:rPr>
            <w:t>Texas</w:t>
          </w:r>
        </w:smartTag>
      </w:smartTag>
      <w:r w:rsidR="000A526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89C2D22" w14:textId="556AD19E" w:rsidR="000070BF" w:rsidRPr="000070BF" w:rsidRDefault="000070BF" w:rsidP="000070BF">
      <w:pPr>
        <w:pStyle w:val="Subtitle"/>
        <w:tabs>
          <w:tab w:val="left" w:pos="1620"/>
          <w:tab w:val="left" w:pos="1800"/>
        </w:tabs>
        <w:ind w:left="1440"/>
        <w:jc w:val="left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8C48DE">
        <w:rPr>
          <w:rFonts w:ascii="Arial" w:hAnsi="Arial" w:cs="Arial"/>
          <w:sz w:val="22"/>
          <w:szCs w:val="22"/>
        </w:rPr>
        <w:t>Dissertation:</w:t>
      </w:r>
      <w:r w:rsidR="008C48D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0070BF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Behavioral Intervention for Smoking Cessation in Adolescents </w:t>
      </w:r>
    </w:p>
    <w:p w14:paraId="6DD60EA4" w14:textId="71AC8B7F" w:rsidR="008C48DE" w:rsidRPr="008C48DE" w:rsidRDefault="000070BF" w:rsidP="000070BF">
      <w:pPr>
        <w:pStyle w:val="Subtitle"/>
        <w:tabs>
          <w:tab w:val="left" w:pos="1620"/>
          <w:tab w:val="left" w:pos="1800"/>
        </w:tabs>
        <w:ind w:left="144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070BF">
        <w:rPr>
          <w:rFonts w:ascii="Arial" w:hAnsi="Arial" w:cs="Arial"/>
          <w:b w:val="0"/>
          <w:bCs w:val="0"/>
          <w:i/>
          <w:iCs/>
          <w:sz w:val="22"/>
          <w:szCs w:val="22"/>
        </w:rPr>
        <w:tab/>
        <w:t>and Young Adults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EC2D9C">
        <w:rPr>
          <w:rFonts w:ascii="Arial" w:hAnsi="Arial" w:cs="Arial"/>
          <w:b w:val="0"/>
          <w:bCs w:val="0"/>
          <w:sz w:val="22"/>
          <w:szCs w:val="22"/>
        </w:rPr>
        <w:t>defended July 14, 2006</w:t>
      </w:r>
    </w:p>
    <w:p w14:paraId="109CBDC6" w14:textId="77777777" w:rsidR="000A5266" w:rsidRPr="002C6474" w:rsidRDefault="000A5266" w:rsidP="000A526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</w:p>
    <w:p w14:paraId="682913A4" w14:textId="77777777" w:rsidR="000A5266" w:rsidRDefault="000A5266" w:rsidP="000A526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E06AAF">
        <w:rPr>
          <w:rFonts w:ascii="Arial" w:hAnsi="Arial" w:cs="Arial"/>
          <w:bCs w:val="0"/>
          <w:sz w:val="22"/>
          <w:szCs w:val="22"/>
        </w:rPr>
        <w:t>1999</w:t>
      </w:r>
      <w:r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>Bach</w:t>
      </w:r>
      <w:r>
        <w:rPr>
          <w:rFonts w:ascii="Arial" w:hAnsi="Arial" w:cs="Arial"/>
          <w:b w:val="0"/>
          <w:sz w:val="22"/>
          <w:szCs w:val="22"/>
        </w:rPr>
        <w:t>elor of Science in Neuroscience</w:t>
      </w:r>
    </w:p>
    <w:p w14:paraId="0AE37C0F" w14:textId="77777777" w:rsidR="000A5266" w:rsidRPr="00490CE7" w:rsidRDefault="000A5266" w:rsidP="000A526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Departmental </w:t>
      </w:r>
      <w:r w:rsidRPr="002C6474">
        <w:rPr>
          <w:rFonts w:ascii="Arial" w:hAnsi="Arial" w:cs="Arial"/>
          <w:b w:val="0"/>
          <w:sz w:val="22"/>
          <w:szCs w:val="22"/>
        </w:rPr>
        <w:t xml:space="preserve">Honors, </w:t>
      </w:r>
      <w:r w:rsidRPr="00490CE7">
        <w:rPr>
          <w:rFonts w:ascii="Arial" w:hAnsi="Arial" w:cs="Arial"/>
          <w:b w:val="0"/>
          <w:sz w:val="22"/>
          <w:szCs w:val="22"/>
        </w:rPr>
        <w:t>Summa Cum Laude</w:t>
      </w:r>
    </w:p>
    <w:p w14:paraId="541AFA21" w14:textId="77777777" w:rsidR="000A5266" w:rsidRPr="002C6474" w:rsidRDefault="000A5266" w:rsidP="000A5266">
      <w:pPr>
        <w:pStyle w:val="Subtitle"/>
        <w:tabs>
          <w:tab w:val="left" w:pos="162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2C6474">
            <w:rPr>
              <w:rFonts w:ascii="Arial" w:hAnsi="Arial" w:cs="Arial"/>
              <w:b w:val="0"/>
              <w:sz w:val="22"/>
              <w:szCs w:val="22"/>
            </w:rPr>
            <w:t>Texas</w:t>
          </w:r>
        </w:smartTag>
        <w:r w:rsidRPr="002C6474">
          <w:rPr>
            <w:rFonts w:ascii="Arial" w:hAnsi="Arial" w:cs="Arial"/>
            <w:b w:val="0"/>
            <w:sz w:val="22"/>
            <w:szCs w:val="22"/>
          </w:rPr>
          <w:t xml:space="preserve"> </w:t>
        </w:r>
        <w:smartTag w:uri="urn:schemas-microsoft-com:office:smarttags" w:element="PlaceName">
          <w:r w:rsidRPr="002C6474">
            <w:rPr>
              <w:rFonts w:ascii="Arial" w:hAnsi="Arial" w:cs="Arial"/>
              <w:b w:val="0"/>
              <w:sz w:val="22"/>
              <w:szCs w:val="22"/>
            </w:rPr>
            <w:t>Christian</w:t>
          </w:r>
        </w:smartTag>
        <w:r w:rsidRPr="002C6474">
          <w:rPr>
            <w:rFonts w:ascii="Arial" w:hAnsi="Arial" w:cs="Arial"/>
            <w:b w:val="0"/>
            <w:sz w:val="22"/>
            <w:szCs w:val="22"/>
          </w:rPr>
          <w:t xml:space="preserve"> </w:t>
        </w:r>
        <w:smartTag w:uri="urn:schemas-microsoft-com:office:smarttags" w:element="PlaceName">
          <w:r w:rsidRPr="002C6474">
            <w:rPr>
              <w:rFonts w:ascii="Arial" w:hAnsi="Arial" w:cs="Arial"/>
              <w:b w:val="0"/>
              <w:sz w:val="22"/>
              <w:szCs w:val="22"/>
            </w:rPr>
            <w:t>University</w:t>
          </w:r>
        </w:smartTag>
      </w:smartTag>
      <w:r w:rsidRPr="002C6474">
        <w:rPr>
          <w:rFonts w:ascii="Arial" w:hAnsi="Arial" w:cs="Arial"/>
          <w:b w:val="0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2C6474">
            <w:rPr>
              <w:rFonts w:ascii="Arial" w:hAnsi="Arial" w:cs="Arial"/>
              <w:b w:val="0"/>
              <w:sz w:val="22"/>
              <w:szCs w:val="22"/>
            </w:rPr>
            <w:t>Fort Worth</w:t>
          </w:r>
        </w:smartTag>
        <w:r w:rsidRPr="002C6474">
          <w:rPr>
            <w:rFonts w:ascii="Arial" w:hAnsi="Arial" w:cs="Arial"/>
            <w:b w:val="0"/>
            <w:sz w:val="22"/>
            <w:szCs w:val="22"/>
          </w:rPr>
          <w:t xml:space="preserve">, </w:t>
        </w:r>
        <w:smartTag w:uri="urn:schemas-microsoft-com:office:smarttags" w:element="State">
          <w:r w:rsidRPr="002C6474">
            <w:rPr>
              <w:rFonts w:ascii="Arial" w:hAnsi="Arial" w:cs="Arial"/>
              <w:b w:val="0"/>
              <w:sz w:val="22"/>
              <w:szCs w:val="22"/>
            </w:rPr>
            <w:t>Texas</w:t>
          </w:r>
        </w:smartTag>
      </w:smartTag>
    </w:p>
    <w:p w14:paraId="6841EE2A" w14:textId="77777777" w:rsidR="0086449E" w:rsidRDefault="0086449E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</w:p>
    <w:p w14:paraId="64C30B52" w14:textId="77777777" w:rsidR="0086449E" w:rsidRDefault="0086449E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</w:p>
    <w:p w14:paraId="0F7434F5" w14:textId="5C99EEC2" w:rsidR="00326889" w:rsidRDefault="006C72D1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  <w:r w:rsidRPr="002C6474">
        <w:rPr>
          <w:rFonts w:ascii="Arial" w:hAnsi="Arial" w:cs="Arial"/>
          <w:bCs w:val="0"/>
          <w:sz w:val="22"/>
          <w:szCs w:val="22"/>
        </w:rPr>
        <w:t>Publications</w:t>
      </w:r>
      <w:r w:rsidR="001940B3">
        <w:rPr>
          <w:rFonts w:ascii="Arial" w:hAnsi="Arial" w:cs="Arial"/>
          <w:bCs w:val="0"/>
          <w:sz w:val="22"/>
          <w:szCs w:val="22"/>
        </w:rPr>
        <w:t>: Original Research and Reviews</w:t>
      </w:r>
    </w:p>
    <w:p w14:paraId="78205140" w14:textId="4BB5EE59" w:rsidR="006C72D1" w:rsidRPr="005D16CD" w:rsidRDefault="003C2E7C" w:rsidP="06C9FF58">
      <w:pPr>
        <w:pStyle w:val="Subtitle"/>
        <w:tabs>
          <w:tab w:val="left" w:pos="720"/>
          <w:tab w:val="left" w:pos="2160"/>
        </w:tabs>
        <w:rPr>
          <w:rFonts w:ascii="Arial" w:eastAsia="Arial" w:hAnsi="Arial" w:cs="Arial"/>
          <w:b w:val="0"/>
          <w:bCs w:val="0"/>
          <w:sz w:val="22"/>
          <w:szCs w:val="22"/>
        </w:rPr>
      </w:pPr>
      <w:r w:rsidRPr="06C9FF58">
        <w:rPr>
          <w:rFonts w:ascii="Arial" w:eastAsia="Arial" w:hAnsi="Arial" w:cs="Arial"/>
          <w:b w:val="0"/>
          <w:bCs w:val="0"/>
          <w:sz w:val="22"/>
          <w:szCs w:val="22"/>
        </w:rPr>
        <w:t>(</w:t>
      </w:r>
      <w:r w:rsidR="00605E67" w:rsidRPr="06C9FF58">
        <w:rPr>
          <w:rFonts w:ascii="Arial" w:eastAsia="Arial" w:hAnsi="Arial" w:cs="Arial"/>
          <w:b w:val="0"/>
          <w:bCs w:val="0"/>
          <w:sz w:val="22"/>
          <w:szCs w:val="22"/>
        </w:rPr>
        <w:t>1</w:t>
      </w:r>
      <w:r w:rsidR="006C796F">
        <w:rPr>
          <w:rFonts w:ascii="Arial" w:eastAsia="Arial" w:hAnsi="Arial" w:cs="Arial"/>
          <w:b w:val="0"/>
          <w:bCs w:val="0"/>
          <w:sz w:val="22"/>
          <w:szCs w:val="22"/>
        </w:rPr>
        <w:t>3</w:t>
      </w:r>
      <w:r w:rsidR="004C6AEC">
        <w:rPr>
          <w:rFonts w:ascii="Arial" w:eastAsia="Arial" w:hAnsi="Arial" w:cs="Arial"/>
          <w:b w:val="0"/>
          <w:bCs w:val="0"/>
          <w:sz w:val="22"/>
          <w:szCs w:val="22"/>
        </w:rPr>
        <w:t>2</w:t>
      </w:r>
      <w:r w:rsidR="00A47BE9" w:rsidRPr="06C9FF58">
        <w:rPr>
          <w:rFonts w:ascii="Arial" w:eastAsia="Arial" w:hAnsi="Arial" w:cs="Arial"/>
          <w:b w:val="0"/>
          <w:bCs w:val="0"/>
          <w:sz w:val="22"/>
          <w:szCs w:val="22"/>
        </w:rPr>
        <w:t xml:space="preserve"> total</w:t>
      </w:r>
      <w:r w:rsidR="0047727D" w:rsidRPr="06C9FF58">
        <w:rPr>
          <w:rFonts w:ascii="Arial" w:eastAsia="Arial" w:hAnsi="Arial" w:cs="Arial"/>
          <w:b w:val="0"/>
          <w:bCs w:val="0"/>
          <w:sz w:val="22"/>
          <w:szCs w:val="22"/>
        </w:rPr>
        <w:t xml:space="preserve">; Student mentees are </w:t>
      </w:r>
      <w:r w:rsidR="0047727D" w:rsidRPr="06C9FF58">
        <w:rPr>
          <w:rFonts w:ascii="Arial" w:eastAsia="Arial" w:hAnsi="Arial" w:cs="Arial"/>
          <w:b w:val="0"/>
          <w:bCs w:val="0"/>
          <w:sz w:val="22"/>
          <w:szCs w:val="22"/>
          <w:u w:val="single"/>
        </w:rPr>
        <w:t>underlined</w:t>
      </w:r>
      <w:r w:rsidR="00A47BE9" w:rsidRPr="06C9FF58">
        <w:rPr>
          <w:rFonts w:ascii="Arial" w:eastAsia="Arial" w:hAnsi="Arial" w:cs="Arial"/>
          <w:b w:val="0"/>
          <w:bCs w:val="0"/>
          <w:sz w:val="22"/>
          <w:szCs w:val="22"/>
        </w:rPr>
        <w:t>)</w:t>
      </w:r>
    </w:p>
    <w:p w14:paraId="4823042A" w14:textId="77777777" w:rsidR="00B81A14" w:rsidRDefault="00B81A14" w:rsidP="00115699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2CD8974" w14:textId="7914387A" w:rsidR="004F5AFD" w:rsidRPr="004F5AFD" w:rsidRDefault="004F5AFD" w:rsidP="004F5AFD">
      <w:pPr>
        <w:tabs>
          <w:tab w:val="left" w:pos="5040"/>
        </w:tabs>
        <w:ind w:left="720" w:hanging="720"/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</w:pPr>
      <w:r w:rsidRPr="004F5AF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Uelman, C.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Rogers, M. R., &amp;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(In Press). </w:t>
      </w:r>
      <w:r w:rsidRPr="004F5AFD">
        <w:rPr>
          <w:rFonts w:ascii="Arial" w:eastAsia="Arial" w:hAnsi="Arial" w:cs="Arial"/>
          <w:color w:val="000000" w:themeColor="text1"/>
          <w:sz w:val="22"/>
          <w:szCs w:val="22"/>
        </w:rPr>
        <w:t>Examination of the Intersection of Bipolar I Disorder Status and Cannabis Use Disorder Severity in Relation to Health-Related Quality-of-Life and Lifetime Suicide Attempts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Psychiatric Research.</w:t>
      </w:r>
    </w:p>
    <w:p w14:paraId="7CA2A452" w14:textId="77777777" w:rsidR="004F5AFD" w:rsidRDefault="004F5AFD" w:rsidP="00115699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1B0DD94" w14:textId="19FC3C51" w:rsidR="00EF4767" w:rsidRPr="00301E72" w:rsidRDefault="00EF4767" w:rsidP="00115699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 E., </w:t>
      </w:r>
      <w:r w:rsidRPr="002266D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301E72">
        <w:rPr>
          <w:rFonts w:ascii="Arial" w:eastAsia="Arial" w:hAnsi="Arial" w:cs="Arial"/>
          <w:color w:val="000000" w:themeColor="text1"/>
          <w:sz w:val="22"/>
          <w:szCs w:val="22"/>
        </w:rPr>
        <w:t xml:space="preserve">Pasman, E., 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Wilens, T. E.,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V. V., </w:t>
      </w:r>
      <w:r w:rsidR="00570384">
        <w:rPr>
          <w:rFonts w:ascii="Arial" w:eastAsia="Arial" w:hAnsi="Arial" w:cs="Arial"/>
          <w:color w:val="000000" w:themeColor="text1"/>
          <w:sz w:val="22"/>
          <w:szCs w:val="22"/>
        </w:rPr>
        <w:t xml:space="preserve">Jardine, J., 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>&amp; Veliz, P. T.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In Press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EF4767">
        <w:rPr>
          <w:rFonts w:ascii="Arial" w:eastAsia="Arial" w:hAnsi="Arial" w:cs="Arial"/>
          <w:color w:val="000000" w:themeColor="text1"/>
          <w:sz w:val="22"/>
          <w:szCs w:val="22"/>
        </w:rPr>
        <w:t>US Trends in Temporal Ordering and Medical-to-Nonmedical Prescription Drug Use Ratios, 2005-2024</w:t>
      </w:r>
      <w:r w:rsidR="00301E72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301E7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Pediatrics</w:t>
      </w:r>
      <w:r w:rsidR="00301E72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44FD795" w14:textId="77777777" w:rsidR="00EF4767" w:rsidRDefault="00EF4767" w:rsidP="00115699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3C07D9E" w14:textId="59315327" w:rsidR="00CA0279" w:rsidRPr="00DE43D6" w:rsidRDefault="00CA0279" w:rsidP="00115699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S.E., Pasman, E., Wilens, T.E., </w:t>
      </w:r>
      <w:r w:rsidR="00FB3435">
        <w:rPr>
          <w:rFonts w:ascii="Arial" w:eastAsia="Arial" w:hAnsi="Arial" w:cs="Arial"/>
          <w:color w:val="000000" w:themeColor="text1"/>
          <w:sz w:val="22"/>
          <w:szCs w:val="22"/>
        </w:rPr>
        <w:t xml:space="preserve">Hoffman, E. O. G., </w:t>
      </w:r>
      <w:r w:rsidRPr="00A33EC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T.S.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, Jardine, J., </w:t>
      </w:r>
      <w:r w:rsidR="00DE43D6">
        <w:rPr>
          <w:rFonts w:ascii="Arial" w:eastAsia="Arial" w:hAnsi="Arial" w:cs="Arial"/>
          <w:color w:val="000000" w:themeColor="text1"/>
          <w:sz w:val="22"/>
          <w:szCs w:val="22"/>
        </w:rPr>
        <w:t xml:space="preserve">Dickinson, K., Wang., A., </w:t>
      </w:r>
      <w:r w:rsidR="00FB3435">
        <w:rPr>
          <w:rFonts w:ascii="Arial" w:eastAsia="Arial" w:hAnsi="Arial" w:cs="Arial"/>
          <w:color w:val="000000" w:themeColor="text1"/>
          <w:sz w:val="22"/>
          <w:szCs w:val="22"/>
        </w:rPr>
        <w:t xml:space="preserve">&amp; 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Veliz, P.T. (</w:t>
      </w:r>
      <w:r w:rsidR="00DE43D6">
        <w:rPr>
          <w:rFonts w:ascii="Arial" w:eastAsia="Arial" w:hAnsi="Arial" w:cs="Arial"/>
          <w:color w:val="000000" w:themeColor="text1"/>
          <w:sz w:val="22"/>
          <w:szCs w:val="22"/>
        </w:rPr>
        <w:t>In Press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="00115699" w:rsidRPr="00115699">
        <w:rPr>
          <w:rFonts w:ascii="Arial" w:eastAsia="Arial" w:hAnsi="Arial" w:cs="Arial"/>
          <w:color w:val="000000" w:themeColor="text1"/>
          <w:sz w:val="22"/>
          <w:szCs w:val="22"/>
        </w:rPr>
        <w:t>Trajectories of Prescription Opioid Medical Use and</w:t>
      </w:r>
      <w:r w:rsidR="00115699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115699" w:rsidRPr="00115699">
        <w:rPr>
          <w:rFonts w:ascii="Arial" w:eastAsia="Arial" w:hAnsi="Arial" w:cs="Arial"/>
          <w:color w:val="000000" w:themeColor="text1"/>
          <w:sz w:val="22"/>
          <w:szCs w:val="22"/>
        </w:rPr>
        <w:t>Substance Use Disorder Symptoms in US Adults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="00DE43D6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Psychiatric Services</w:t>
      </w:r>
      <w:r w:rsidR="00DE43D6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5FDE6FA8" w14:textId="77777777" w:rsidR="0010579B" w:rsidRDefault="0010579B" w:rsidP="0010579B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1B22F70C" w14:textId="654FB77A" w:rsidR="006C796F" w:rsidRDefault="006C796F" w:rsidP="006C796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 E., </w:t>
      </w:r>
      <w:r w:rsidRPr="002266D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, Wilens, T. E.,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Pasman, E., McCabe, V. V., 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>&amp; Veliz, P. T.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In Press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D41C0D">
        <w:rPr>
          <w:rFonts w:ascii="Arial" w:eastAsia="Arial" w:hAnsi="Arial" w:cs="Arial"/>
          <w:color w:val="000000" w:themeColor="text1"/>
          <w:sz w:val="22"/>
          <w:szCs w:val="22"/>
        </w:rPr>
        <w:t xml:space="preserve">Multiple Substance Use Disorders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="00AA2AA1">
        <w:rPr>
          <w:rFonts w:ascii="Arial" w:eastAsia="Arial" w:hAnsi="Arial" w:cs="Arial"/>
          <w:color w:val="000000" w:themeColor="text1"/>
          <w:sz w:val="22"/>
          <w:szCs w:val="22"/>
        </w:rPr>
        <w:t>r</w:t>
      </w:r>
      <w:r w:rsidRPr="00D41C0D">
        <w:rPr>
          <w:rFonts w:ascii="Arial" w:eastAsia="Arial" w:hAnsi="Arial" w:cs="Arial"/>
          <w:color w:val="000000" w:themeColor="text1"/>
          <w:sz w:val="22"/>
          <w:szCs w:val="22"/>
        </w:rPr>
        <w:t>om Adolescence to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D41C0D">
        <w:rPr>
          <w:rFonts w:ascii="Arial" w:eastAsia="Arial" w:hAnsi="Arial" w:cs="Arial"/>
          <w:color w:val="000000" w:themeColor="text1"/>
          <w:sz w:val="22"/>
          <w:szCs w:val="22"/>
        </w:rPr>
        <w:t>Midlife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 Medicine.</w:t>
      </w:r>
      <w:r w:rsidRPr="002266D7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2D3721">
        <w:rPr>
          <w:rFonts w:ascii="Arial" w:eastAsia="Arial" w:hAnsi="Arial" w:cs="Arial"/>
          <w:color w:val="000000" w:themeColor="text1"/>
          <w:sz w:val="22"/>
          <w:szCs w:val="22"/>
        </w:rPr>
        <w:t>https://doi.org/</w:t>
      </w:r>
      <w:r w:rsidRPr="006C796F">
        <w:rPr>
          <w:rFonts w:ascii="Arial" w:eastAsia="Arial" w:hAnsi="Arial" w:cs="Arial"/>
          <w:color w:val="000000" w:themeColor="text1"/>
          <w:sz w:val="22"/>
          <w:szCs w:val="22"/>
        </w:rPr>
        <w:t>10.1097/ADM.00000000</w:t>
      </w:r>
    </w:p>
    <w:p w14:paraId="276C4B8C" w14:textId="77777777" w:rsidR="006C796F" w:rsidRDefault="006C796F" w:rsidP="006C796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36E6675" w14:textId="77777777" w:rsidR="0010579B" w:rsidRPr="00DE43D6" w:rsidRDefault="0010579B" w:rsidP="0010579B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S.E.,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Bogan, R. C.,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Dickinson, K., McCabe, V.V., Menke, N. B., </w:t>
      </w:r>
      <w:r w:rsidRPr="00B81A14">
        <w:rPr>
          <w:rFonts w:ascii="Arial" w:eastAsia="Arial" w:hAnsi="Arial" w:cs="Arial"/>
          <w:color w:val="000000" w:themeColor="text1"/>
          <w:sz w:val="22"/>
          <w:szCs w:val="22"/>
        </w:rPr>
        <w:t>&amp;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A33EC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In Press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5114D8">
        <w:rPr>
          <w:rFonts w:ascii="Arial" w:eastAsia="Arial" w:hAnsi="Arial" w:cs="Arial"/>
          <w:color w:val="000000" w:themeColor="text1"/>
          <w:sz w:val="22"/>
          <w:szCs w:val="22"/>
        </w:rPr>
        <w:t xml:space="preserve">Kratom Use and Associations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w</w:t>
      </w:r>
      <w:r w:rsidRPr="005114D8">
        <w:rPr>
          <w:rFonts w:ascii="Arial" w:eastAsia="Arial" w:hAnsi="Arial" w:cs="Arial"/>
          <w:color w:val="000000" w:themeColor="text1"/>
          <w:sz w:val="22"/>
          <w:szCs w:val="22"/>
        </w:rPr>
        <w:t>ith Mental Health in the United States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 Medicine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Pr="003807ED">
        <w:rPr>
          <w:rFonts w:ascii="Arial" w:hAnsi="Arial" w:cs="Arial"/>
          <w:bCs/>
          <w:sz w:val="22"/>
          <w:szCs w:val="22"/>
        </w:rPr>
        <w:t>https://doi.org/</w:t>
      </w:r>
      <w:r w:rsidRPr="0010579B">
        <w:rPr>
          <w:rFonts w:ascii="Arial" w:hAnsi="Arial" w:cs="Arial"/>
          <w:bCs/>
          <w:sz w:val="22"/>
          <w:szCs w:val="22"/>
        </w:rPr>
        <w:t>10.1097/ADM.0000000000001701</w:t>
      </w:r>
    </w:p>
    <w:p w14:paraId="7AB9A707" w14:textId="77777777" w:rsidR="00861F11" w:rsidRDefault="00861F11" w:rsidP="00815733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488FBBDC" w14:textId="4CA4AFDB" w:rsidR="00400D71" w:rsidRDefault="00400D71" w:rsidP="00815733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>McCabe,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>E., McCabe, V.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>V., Dickinson, K.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 xml:space="preserve">K,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&amp; </w:t>
      </w:r>
      <w:r w:rsidRPr="00400D7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00D7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S.</w:t>
      </w: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 xml:space="preserve"> (In Press). Dual impact of family history of substance </w:t>
      </w:r>
      <w:proofErr w:type="gramStart"/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>use</w:t>
      </w:r>
      <w:proofErr w:type="gramEnd"/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 xml:space="preserve"> problems and early substance use onset in developing a DSM-5 substance use disorder among US adults. </w:t>
      </w:r>
      <w:r w:rsidR="005C0F61" w:rsidRPr="005C0F61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International </w:t>
      </w:r>
      <w:r w:rsidRPr="00400D71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Addictions Nursing</w:t>
      </w:r>
      <w:r w:rsidRPr="00400D71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425E5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425E53" w:rsidRPr="000B25C9">
        <w:rPr>
          <w:rFonts w:ascii="Arial" w:eastAsia="Arial" w:hAnsi="Arial" w:cs="Arial"/>
          <w:color w:val="000000" w:themeColor="text1"/>
          <w:sz w:val="22"/>
          <w:szCs w:val="22"/>
        </w:rPr>
        <w:t>https://doi.org/</w:t>
      </w:r>
      <w:r w:rsidR="00425E53" w:rsidRPr="00425E53">
        <w:rPr>
          <w:rFonts w:ascii="Arial" w:eastAsia="Arial" w:hAnsi="Arial" w:cs="Arial"/>
          <w:color w:val="000000" w:themeColor="text1"/>
          <w:sz w:val="22"/>
          <w:szCs w:val="22"/>
        </w:rPr>
        <w:t>10.1097/JAN.0000000000000691</w:t>
      </w:r>
    </w:p>
    <w:p w14:paraId="6139BBF8" w14:textId="77777777" w:rsidR="00400D71" w:rsidRDefault="00400D71" w:rsidP="00815733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88408CA" w14:textId="3FD665FA" w:rsidR="000E3B1A" w:rsidRPr="000E3B1A" w:rsidRDefault="000E3B1A" w:rsidP="000E3B1A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0E3B1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Truchan, J.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Pasman, E., McCabe, V. V., &amp; McCabe, S. E. (In Press). </w:t>
      </w:r>
      <w:r w:rsidRPr="000E3B1A">
        <w:rPr>
          <w:rFonts w:ascii="Arial" w:eastAsia="Arial" w:hAnsi="Arial" w:cs="Arial"/>
          <w:color w:val="000000" w:themeColor="text1"/>
          <w:sz w:val="22"/>
          <w:szCs w:val="22"/>
        </w:rPr>
        <w:t>DSM-5 Stimulant Use Disorder Severity, Stimulant Craving, and Other Clinical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E3B1A">
        <w:rPr>
          <w:rFonts w:ascii="Arial" w:eastAsia="Arial" w:hAnsi="Arial" w:cs="Arial"/>
          <w:color w:val="000000" w:themeColor="text1"/>
          <w:sz w:val="22"/>
          <w:szCs w:val="22"/>
        </w:rPr>
        <w:t>Characteristics Based on Stimulant Type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 Medicine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7E412A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7E412A" w:rsidRPr="00A87135">
        <w:rPr>
          <w:rFonts w:ascii="Arial" w:hAnsi="Arial" w:cs="Arial"/>
          <w:bCs/>
          <w:sz w:val="22"/>
          <w:szCs w:val="22"/>
        </w:rPr>
        <w:t>https://doi.org/</w:t>
      </w:r>
      <w:r w:rsidR="007E412A" w:rsidRPr="007E412A">
        <w:rPr>
          <w:rFonts w:ascii="Arial" w:eastAsia="Arial" w:hAnsi="Arial" w:cs="Arial"/>
          <w:color w:val="000000" w:themeColor="text1"/>
          <w:sz w:val="22"/>
          <w:szCs w:val="22"/>
        </w:rPr>
        <w:t>10.1097/ADM.0000000000001563</w:t>
      </w:r>
    </w:p>
    <w:p w14:paraId="3DA2CB29" w14:textId="77777777" w:rsidR="00F1613B" w:rsidRDefault="00F1613B" w:rsidP="00F1613B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5DBFF3E0" w14:textId="77777777" w:rsidR="0071007F" w:rsidRPr="00A27B94" w:rsidRDefault="0071007F" w:rsidP="0071007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West, B. T., Ford, J. A., Veliz, P. T., &amp; McCabe, S. E.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2026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DD16C3">
        <w:rPr>
          <w:rFonts w:ascii="Arial" w:eastAsia="Arial" w:hAnsi="Arial" w:cs="Arial"/>
          <w:color w:val="000000" w:themeColor="text1"/>
          <w:sz w:val="22"/>
          <w:szCs w:val="22"/>
        </w:rPr>
        <w:t>Differences in Substance Use and Mental Health by Sexual Identity Among U.S. Adolescents and Young Adults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LGBT Health, 13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(3), 157-166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0B25C9">
        <w:rPr>
          <w:rFonts w:ascii="Arial" w:eastAsia="Arial" w:hAnsi="Arial" w:cs="Arial"/>
          <w:color w:val="000000" w:themeColor="text1"/>
          <w:sz w:val="22"/>
          <w:szCs w:val="22"/>
        </w:rPr>
        <w:t>https://doi.org/</w:t>
      </w:r>
      <w:r w:rsidRPr="00A27B94">
        <w:rPr>
          <w:rFonts w:ascii="Arial" w:eastAsia="Arial" w:hAnsi="Arial" w:cs="Arial"/>
          <w:color w:val="000000" w:themeColor="text1"/>
          <w:sz w:val="22"/>
          <w:szCs w:val="22"/>
        </w:rPr>
        <w:t>10.1177/23258292261419535</w:t>
      </w:r>
    </w:p>
    <w:p w14:paraId="2409004F" w14:textId="1C20DB42" w:rsidR="006551CE" w:rsidRPr="0019418B" w:rsidRDefault="006551CE" w:rsidP="006551CE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  <w:t>***Highlighted as a “Top Read” paper</w:t>
      </w:r>
      <w:r w:rsidR="00E8756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, January-June 2026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***</w:t>
      </w:r>
    </w:p>
    <w:p w14:paraId="5C46D292" w14:textId="77777777" w:rsidR="006551CE" w:rsidRDefault="006551CE" w:rsidP="0071007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958C826" w14:textId="77777777" w:rsidR="00F1613B" w:rsidRPr="00556C90" w:rsidRDefault="00F1613B" w:rsidP="00F1613B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Looby, A., &amp; Holt, L. J.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(2026). </w:t>
      </w:r>
      <w:r w:rsidRPr="00861F11">
        <w:rPr>
          <w:rFonts w:ascii="Arial" w:eastAsia="Arial" w:hAnsi="Arial" w:cs="Arial"/>
          <w:color w:val="000000" w:themeColor="text1"/>
          <w:sz w:val="22"/>
          <w:szCs w:val="22"/>
        </w:rPr>
        <w:t>University Students and the Stimulant Shortage: A Survey of Strategies to Obtain Medication, Consequences of Shortages, and Mental Health Correlates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Adolescent Health, 79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(1), 81-86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. </w:t>
      </w:r>
      <w:r w:rsidRPr="003807ED">
        <w:rPr>
          <w:rFonts w:ascii="Arial" w:hAnsi="Arial" w:cs="Arial"/>
          <w:bCs/>
          <w:sz w:val="22"/>
          <w:szCs w:val="22"/>
        </w:rPr>
        <w:t>https://doi.org/10.1016/j.jadohealth.202</w:t>
      </w:r>
      <w:r>
        <w:rPr>
          <w:rFonts w:ascii="Arial" w:hAnsi="Arial" w:cs="Arial"/>
          <w:bCs/>
          <w:sz w:val="22"/>
          <w:szCs w:val="22"/>
        </w:rPr>
        <w:t>6</w:t>
      </w:r>
      <w:r w:rsidRPr="003807ED">
        <w:rPr>
          <w:rFonts w:ascii="Arial" w:hAnsi="Arial" w:cs="Arial"/>
          <w:bCs/>
          <w:sz w:val="22"/>
          <w:szCs w:val="22"/>
        </w:rPr>
        <w:t>.01.0</w:t>
      </w:r>
      <w:r>
        <w:rPr>
          <w:rFonts w:ascii="Arial" w:hAnsi="Arial" w:cs="Arial"/>
          <w:bCs/>
          <w:sz w:val="22"/>
          <w:szCs w:val="22"/>
        </w:rPr>
        <w:t>18</w:t>
      </w:r>
    </w:p>
    <w:p w14:paraId="5D176988" w14:textId="77777777" w:rsidR="003C213E" w:rsidRDefault="003C213E" w:rsidP="003C213E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66387DC4" w14:textId="77777777" w:rsidR="003C213E" w:rsidRPr="00A27B94" w:rsidRDefault="003C213E" w:rsidP="003C213E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McCabe, S. E.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West, B. T., Ford, J. A.,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Jardine, J.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&amp; Veliz, P. T.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2026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EB5AC0">
        <w:rPr>
          <w:rFonts w:ascii="Arial" w:eastAsia="Arial" w:hAnsi="Arial" w:cs="Arial"/>
          <w:color w:val="000000" w:themeColor="text1"/>
          <w:sz w:val="22"/>
          <w:szCs w:val="22"/>
        </w:rPr>
        <w:t>Late Adolescent Nonmedical Prescription Stimulant Sources and Links to Young Adult Nonmedical Stimulant Use and Sources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Addictive Behaviors, 179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108682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A41B2C">
        <w:rPr>
          <w:rFonts w:ascii="Arial" w:eastAsia="Arial" w:hAnsi="Arial" w:cs="Arial"/>
          <w:color w:val="000000" w:themeColor="text1"/>
          <w:sz w:val="22"/>
          <w:szCs w:val="22"/>
        </w:rPr>
        <w:t>https://doi.org/10.1016/j.addbeh.2026.108682</w:t>
      </w:r>
    </w:p>
    <w:p w14:paraId="75ABFC42" w14:textId="77777777" w:rsidR="000E3B1A" w:rsidRDefault="000E3B1A" w:rsidP="007D203B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A22167D" w14:textId="77777777" w:rsidR="003F081B" w:rsidRPr="007C1F93" w:rsidRDefault="003F081B" w:rsidP="003F081B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Veliz, P. T., West, B. T., Ford, J. A., &amp; McCabe, S. E.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2026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7A4C42">
        <w:rPr>
          <w:rFonts w:ascii="Arial" w:eastAsia="Arial" w:hAnsi="Arial" w:cs="Arial"/>
          <w:color w:val="000000" w:themeColor="text1"/>
          <w:sz w:val="22"/>
          <w:szCs w:val="22"/>
        </w:rPr>
        <w:t>Latent Classes of Prescription Tranquilizer Misuse Motives in U.S. Adolescents and Young Adults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Substance Use &amp; Addiction Journal, 47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(2), 362-373.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7C1F93">
        <w:rPr>
          <w:rFonts w:ascii="Arial" w:eastAsia="Arial" w:hAnsi="Arial" w:cs="Arial"/>
          <w:color w:val="000000" w:themeColor="text1"/>
          <w:sz w:val="22"/>
          <w:szCs w:val="22"/>
        </w:rPr>
        <w:t>10.1177/29767342251370827</w:t>
      </w:r>
    </w:p>
    <w:p w14:paraId="58C57EDE" w14:textId="77777777" w:rsidR="003F081B" w:rsidRDefault="003F081B" w:rsidP="003F081B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F44F084" w14:textId="77777777" w:rsidR="00822AB8" w:rsidRPr="00AE4010" w:rsidRDefault="00822AB8" w:rsidP="00822AB8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Holt, L. J., Looby, A., Feinn, R., &amp; </w:t>
      </w:r>
      <w:r w:rsidRPr="007D20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(2026). </w:t>
      </w:r>
      <w:r w:rsidRPr="00815733">
        <w:rPr>
          <w:rFonts w:ascii="Arial" w:eastAsia="Arial" w:hAnsi="Arial" w:cs="Arial"/>
          <w:color w:val="000000" w:themeColor="text1"/>
          <w:sz w:val="22"/>
          <w:szCs w:val="22"/>
        </w:rPr>
        <w:t>Preventing Prescription Stimulant Diversion and Misuse via a Web-Based Intervention: A Randomized Controlled Trial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Attention Disorders, 30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(2), 265-280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h</w:t>
      </w:r>
      <w:r w:rsidRPr="000B25C9">
        <w:rPr>
          <w:rFonts w:ascii="Arial" w:eastAsia="Arial" w:hAnsi="Arial" w:cs="Arial"/>
          <w:color w:val="000000" w:themeColor="text1"/>
          <w:sz w:val="22"/>
          <w:szCs w:val="22"/>
        </w:rPr>
        <w:t>ttps://doi.org/</w:t>
      </w:r>
      <w:r w:rsidRPr="00AE4010">
        <w:rPr>
          <w:rFonts w:ascii="Arial" w:eastAsia="Arial" w:hAnsi="Arial" w:cs="Arial"/>
          <w:color w:val="000000" w:themeColor="text1"/>
          <w:sz w:val="22"/>
          <w:szCs w:val="22"/>
        </w:rPr>
        <w:t>10.1177/10870547251405545</w:t>
      </w:r>
    </w:p>
    <w:p w14:paraId="42CBEF64" w14:textId="77777777" w:rsidR="00822AB8" w:rsidRDefault="00822AB8" w:rsidP="00822AB8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B77CFF5" w14:textId="77777777" w:rsidR="00E70B37" w:rsidRPr="007D203B" w:rsidRDefault="00E70B37" w:rsidP="00E70B37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Holt, L. J., Looby, A., &amp; </w:t>
      </w:r>
      <w:r w:rsidRPr="007D20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(2026). </w:t>
      </w:r>
      <w:r w:rsidRPr="00C57ED5">
        <w:rPr>
          <w:rFonts w:ascii="Arial" w:eastAsia="Arial" w:hAnsi="Arial" w:cs="Arial"/>
          <w:color w:val="000000" w:themeColor="text1"/>
          <w:sz w:val="22"/>
          <w:szCs w:val="22"/>
        </w:rPr>
        <w:t>‘Sorry, I don’t give away my medication’: an examination of refusals to divert stimulant medication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Addiction Research &amp; Theory, 34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(2), 233-244. </w:t>
      </w:r>
      <w:r w:rsidRPr="000B25C9">
        <w:rPr>
          <w:rFonts w:ascii="Arial" w:eastAsia="Arial" w:hAnsi="Arial" w:cs="Arial"/>
          <w:color w:val="000000" w:themeColor="text1"/>
          <w:sz w:val="22"/>
          <w:szCs w:val="22"/>
        </w:rPr>
        <w:t>https://doi.org/10.1080/16066359.2025.2560899</w:t>
      </w:r>
    </w:p>
    <w:p w14:paraId="4E71BB13" w14:textId="77777777" w:rsidR="00E70B37" w:rsidRDefault="00E70B37" w:rsidP="00E70B37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BC7E609" w14:textId="77777777" w:rsidR="001F392D" w:rsidRPr="00935BE9" w:rsidRDefault="001F392D" w:rsidP="001F392D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Teasdale, O. D.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&amp;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</w:t>
      </w:r>
      <w:r w:rsidRPr="00051803">
        <w:rPr>
          <w:rStyle w:val="authors"/>
          <w:rFonts w:ascii="Arial" w:hAnsi="Arial" w:cs="Arial"/>
          <w:b/>
          <w:bCs/>
          <w:color w:val="333333"/>
          <w:sz w:val="22"/>
          <w:shd w:val="clear" w:color="auto" w:fill="FFFFFF"/>
        </w:rPr>
        <w:t>.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(2026). </w:t>
      </w:r>
      <w:r w:rsidRPr="000D6784">
        <w:rPr>
          <w:rFonts w:ascii="Arial" w:eastAsia="Arial" w:hAnsi="Arial" w:cs="Arial"/>
          <w:color w:val="000000" w:themeColor="text1"/>
          <w:sz w:val="22"/>
          <w:szCs w:val="22"/>
        </w:rPr>
        <w:t>Simultaneous Alcohol and Marijuana Use versus Alcohol Use Only on Protective Behavioral Strategies: The Moderating Influences of Coping and Enhancement Motives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Pr="005676D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Substance Use &amp; Misuse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, 61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(3), 336-344</w:t>
      </w:r>
      <w:r w:rsidRPr="005676D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5857C3">
        <w:rPr>
          <w:rFonts w:ascii="Arial" w:hAnsi="Arial" w:cs="Arial"/>
          <w:bCs/>
          <w:sz w:val="22"/>
          <w:szCs w:val="22"/>
        </w:rPr>
        <w:t>10.1080/10826084.2025.2556254</w:t>
      </w:r>
    </w:p>
    <w:p w14:paraId="6ED0D21D" w14:textId="77777777" w:rsidR="001F392D" w:rsidRDefault="001F392D" w:rsidP="001F392D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C19A3A3" w14:textId="77777777" w:rsidR="001F392D" w:rsidRPr="00935BE9" w:rsidRDefault="001F392D" w:rsidP="001F392D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970190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Peña, M.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970190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Bierly, N. A.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97019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&amp; </w:t>
      </w:r>
      <w:r w:rsidRPr="00556C90">
        <w:rPr>
          <w:rStyle w:val="authors"/>
          <w:rFonts w:ascii="Arial" w:hAnsi="Arial" w:cs="Arial"/>
          <w:color w:val="333333"/>
          <w:sz w:val="22"/>
          <w:shd w:val="clear" w:color="auto" w:fill="FFFFFF"/>
        </w:rPr>
        <w:t>Stimulant Norms and Prevalence (SNAP) Study Team.</w:t>
      </w:r>
      <w:r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(2026). </w:t>
      </w:r>
      <w:r w:rsidRPr="00E9404B">
        <w:rPr>
          <w:rFonts w:ascii="Arial" w:eastAsia="Arial" w:hAnsi="Arial" w:cs="Arial"/>
          <w:color w:val="000000" w:themeColor="text1"/>
          <w:sz w:val="22"/>
          <w:szCs w:val="22"/>
        </w:rPr>
        <w:t>Exploring the Impact of Loneliness on Alcohol and Cannabis Use Among College Students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Pr="005676D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Substance Use &amp; Misuse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, 61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(3), 327-335</w:t>
      </w:r>
      <w:r w:rsidRPr="005676DD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935BE9">
        <w:rPr>
          <w:rFonts w:ascii="Arial" w:eastAsia="Arial" w:hAnsi="Arial" w:cs="Arial"/>
          <w:color w:val="000000" w:themeColor="text1"/>
          <w:sz w:val="22"/>
          <w:szCs w:val="22"/>
        </w:rPr>
        <w:br/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935BE9">
        <w:rPr>
          <w:rFonts w:ascii="Arial" w:eastAsia="Arial" w:hAnsi="Arial" w:cs="Arial"/>
          <w:color w:val="000000" w:themeColor="text1"/>
          <w:sz w:val="22"/>
          <w:szCs w:val="22"/>
        </w:rPr>
        <w:t>10.1080/10826084.2025.2556245</w:t>
      </w:r>
    </w:p>
    <w:p w14:paraId="43E5CF23" w14:textId="77777777" w:rsidR="00D306BF" w:rsidRDefault="00D306BF" w:rsidP="00D306B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998143A" w14:textId="77777777" w:rsidR="00A96EE1" w:rsidRPr="007D203B" w:rsidRDefault="00A96EE1" w:rsidP="00A96EE1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Holt, L. J., Looby, A., </w:t>
      </w:r>
      <w:r w:rsidRPr="007D203B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&amp; Feinn, R. (2026). </w:t>
      </w:r>
      <w:r w:rsidRPr="007D203B">
        <w:rPr>
          <w:rFonts w:ascii="Arial" w:eastAsia="Arial" w:hAnsi="Arial" w:cs="Arial"/>
          <w:color w:val="000000" w:themeColor="text1"/>
          <w:sz w:val="22"/>
          <w:szCs w:val="22"/>
        </w:rPr>
        <w:t>Preventing Prescription Stimulant Diversion and Misuse Through Brief Intervention Moderators and Secondary Outcomes from a Randomized Controlled Trial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Experimental and Clinical Psychopharmacology, 34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(1), 61-67. </w:t>
      </w:r>
      <w:r w:rsidRPr="00B75A21">
        <w:rPr>
          <w:rFonts w:ascii="Arial" w:eastAsia="Arial" w:hAnsi="Arial" w:cs="Arial"/>
          <w:color w:val="000000" w:themeColor="text1"/>
          <w:sz w:val="22"/>
          <w:szCs w:val="22"/>
        </w:rPr>
        <w:t>https://doi.org/10.1037/pha0000808</w:t>
      </w:r>
    </w:p>
    <w:p w14:paraId="5A4CE430" w14:textId="77777777" w:rsidR="00A96EE1" w:rsidRDefault="00A96EE1" w:rsidP="00A96EE1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03E50C5B" w14:textId="7C6E989D" w:rsidR="000C4A6C" w:rsidRPr="006F2644" w:rsidRDefault="000C4A6C" w:rsidP="00687501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Perrotte, J. K., Martinez, P., Castro, Y., Pinedo, M., Field, C. A., </w:t>
      </w:r>
      <w:r w:rsidR="005565C9">
        <w:rPr>
          <w:rFonts w:ascii="Arial" w:hAnsi="Arial" w:cs="Arial"/>
          <w:bCs/>
          <w:sz w:val="22"/>
          <w:szCs w:val="22"/>
        </w:rPr>
        <w:t xml:space="preserve">Tran, L., </w:t>
      </w:r>
      <w:r>
        <w:rPr>
          <w:rFonts w:ascii="Arial" w:hAnsi="Arial" w:cs="Arial"/>
          <w:bCs/>
          <w:sz w:val="22"/>
          <w:szCs w:val="22"/>
        </w:rPr>
        <w:t xml:space="preserve">&amp; </w:t>
      </w:r>
      <w:r>
        <w:rPr>
          <w:rFonts w:ascii="Arial" w:hAnsi="Arial" w:cs="Arial"/>
          <w:b/>
          <w:sz w:val="22"/>
          <w:szCs w:val="22"/>
        </w:rPr>
        <w:t>Schepis, T. S.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="00BC56F0">
        <w:rPr>
          <w:rFonts w:ascii="Arial" w:hAnsi="Arial" w:cs="Arial"/>
          <w:bCs/>
          <w:sz w:val="22"/>
          <w:szCs w:val="22"/>
        </w:rPr>
        <w:t>2025</w:t>
      </w:r>
      <w:r>
        <w:rPr>
          <w:rFonts w:ascii="Arial" w:hAnsi="Arial" w:cs="Arial"/>
          <w:bCs/>
          <w:sz w:val="22"/>
          <w:szCs w:val="22"/>
        </w:rPr>
        <w:t xml:space="preserve">). </w:t>
      </w:r>
      <w:r w:rsidR="00A11DB5" w:rsidRPr="00A11DB5">
        <w:rPr>
          <w:rFonts w:ascii="Arial" w:hAnsi="Arial" w:cs="Arial"/>
          <w:bCs/>
          <w:sz w:val="22"/>
          <w:szCs w:val="22"/>
        </w:rPr>
        <w:t>Trends in Alcohol Use Disorder Severity Among U.S. Adults Disaggregated by Sex, Race, and Age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="00A11DB5">
        <w:rPr>
          <w:rFonts w:ascii="Arial" w:hAnsi="Arial" w:cs="Arial"/>
          <w:bCs/>
          <w:i/>
          <w:iCs/>
          <w:sz w:val="22"/>
          <w:szCs w:val="22"/>
        </w:rPr>
        <w:t>Social Psychiatry &amp; Psychiatric Epidemiology</w:t>
      </w:r>
      <w:r w:rsidR="00BC56F0">
        <w:rPr>
          <w:rFonts w:ascii="Arial" w:hAnsi="Arial" w:cs="Arial"/>
          <w:bCs/>
          <w:i/>
          <w:iCs/>
          <w:sz w:val="22"/>
          <w:szCs w:val="22"/>
        </w:rPr>
        <w:t>, 60</w:t>
      </w:r>
      <w:r w:rsidR="00BC56F0">
        <w:rPr>
          <w:rFonts w:ascii="Arial" w:hAnsi="Arial" w:cs="Arial"/>
          <w:bCs/>
          <w:sz w:val="22"/>
          <w:szCs w:val="22"/>
        </w:rPr>
        <w:t xml:space="preserve">(11), </w:t>
      </w:r>
      <w:r w:rsidR="00C023A6">
        <w:rPr>
          <w:rFonts w:ascii="Arial" w:hAnsi="Arial" w:cs="Arial"/>
          <w:bCs/>
          <w:sz w:val="22"/>
          <w:szCs w:val="22"/>
        </w:rPr>
        <w:t>2589-2601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F2644" w:rsidRPr="00A87135">
        <w:rPr>
          <w:rFonts w:ascii="Arial" w:hAnsi="Arial" w:cs="Arial"/>
          <w:bCs/>
          <w:sz w:val="22"/>
          <w:szCs w:val="22"/>
        </w:rPr>
        <w:t>https://doi.org/</w:t>
      </w:r>
      <w:r w:rsidR="006F2644" w:rsidRPr="00B74766">
        <w:rPr>
          <w:rFonts w:ascii="Arial" w:eastAsia="Arial" w:hAnsi="Arial" w:cs="Arial"/>
          <w:sz w:val="22"/>
          <w:szCs w:val="22"/>
        </w:rPr>
        <w:t>1</w:t>
      </w:r>
      <w:r w:rsidR="00687501" w:rsidRPr="00687501">
        <w:rPr>
          <w:rFonts w:ascii="Arial" w:eastAsia="Arial" w:hAnsi="Arial" w:cs="Arial"/>
          <w:sz w:val="22"/>
          <w:szCs w:val="22"/>
        </w:rPr>
        <w:t>0.1007/s00127-025-02910-7</w:t>
      </w:r>
    </w:p>
    <w:p w14:paraId="4A4105BE" w14:textId="77777777" w:rsidR="00CA3764" w:rsidRDefault="00CA3764" w:rsidP="00CA3764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3B862F54" w14:textId="593A5B4B" w:rsidR="00CA3764" w:rsidRDefault="00CA3764" w:rsidP="00CA3764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, Veliz, P. T., West, B. T.,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V. V., Hulsey, E.,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Kcomt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L. 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&amp; McCabe, S. E. (</w:t>
      </w:r>
      <w:r w:rsidR="009D69E2"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603DA1">
        <w:rPr>
          <w:rFonts w:ascii="Arial" w:eastAsia="Arial" w:hAnsi="Arial" w:cs="Arial"/>
          <w:color w:val="000000" w:themeColor="text1"/>
          <w:sz w:val="22"/>
          <w:szCs w:val="22"/>
        </w:rPr>
        <w:t>US Youth Exposed to Parental Substance Use Disorder in the Home: A Comparison of DSM-IV and DSM-5 Criteria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 w:rsidRPr="06C9FF58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 Medicine</w:t>
      </w:r>
      <w:r w:rsidR="009D69E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="00465CA8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19</w:t>
      </w:r>
      <w:r w:rsidR="00465CA8">
        <w:rPr>
          <w:rFonts w:ascii="Arial" w:eastAsia="Arial" w:hAnsi="Arial" w:cs="Arial"/>
          <w:color w:val="000000" w:themeColor="text1"/>
          <w:sz w:val="22"/>
          <w:szCs w:val="22"/>
        </w:rPr>
        <w:t>(6), 722-725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6C9FF58">
        <w:rPr>
          <w:rFonts w:ascii="Arial" w:eastAsia="Arial" w:hAnsi="Arial" w:cs="Arial"/>
          <w:sz w:val="22"/>
          <w:szCs w:val="22"/>
        </w:rPr>
        <w:t xml:space="preserve"> </w:t>
      </w:r>
      <w:r w:rsidRPr="007D5B71">
        <w:rPr>
          <w:rFonts w:ascii="Arial" w:hAnsi="Arial" w:cs="Arial"/>
          <w:bCs/>
          <w:sz w:val="22"/>
          <w:szCs w:val="22"/>
        </w:rPr>
        <w:t>https://doi.org/</w:t>
      </w:r>
      <w:r w:rsidRPr="007D5B71">
        <w:rPr>
          <w:rFonts w:ascii="Arial" w:eastAsia="Arial" w:hAnsi="Arial" w:cs="Arial"/>
          <w:sz w:val="22"/>
          <w:szCs w:val="22"/>
        </w:rPr>
        <w:t>10.1097/ADM.0000000000001469</w:t>
      </w:r>
    </w:p>
    <w:p w14:paraId="0B3C67FC" w14:textId="77777777" w:rsidR="00893E9F" w:rsidRDefault="00893E9F" w:rsidP="00893E9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CB68227" w14:textId="447ED7CF" w:rsidR="0037789C" w:rsidRDefault="0037789C" w:rsidP="0037789C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 E., Wilens, T. E., 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Pasman, E.,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McCabe, V. V.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Patrick, M. E., </w:t>
      </w:r>
      <w:r>
        <w:rPr>
          <w:rFonts w:ascii="Arial" w:hAnsi="Arial" w:cs="Arial"/>
          <w:b/>
          <w:sz w:val="22"/>
          <w:szCs w:val="22"/>
        </w:rPr>
        <w:t>Schepis, T. S.</w:t>
      </w:r>
      <w:r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Jardine, J., &amp; 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Veliz, P. T.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(2025). </w:t>
      </w:r>
      <w:r w:rsidRPr="008F761D">
        <w:rPr>
          <w:rFonts w:ascii="Arial" w:eastAsia="Arial" w:hAnsi="Arial" w:cs="Arial"/>
          <w:color w:val="000000" w:themeColor="text1"/>
          <w:sz w:val="22"/>
          <w:szCs w:val="22"/>
        </w:rPr>
        <w:t>Trends in Medical and Nonmedical Use of Prescription Stimulant Patterns in US Adolescents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JAMA, 334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(12), 1110-1112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37789C">
        <w:rPr>
          <w:rFonts w:ascii="Arial" w:hAnsi="Arial" w:cs="Arial"/>
          <w:bCs/>
          <w:sz w:val="22"/>
          <w:szCs w:val="22"/>
        </w:rPr>
        <w:t>https://doi.org/</w:t>
      </w:r>
      <w:r w:rsidRPr="0037789C">
        <w:rPr>
          <w:rFonts w:ascii="Arial" w:eastAsia="Arial" w:hAnsi="Arial" w:cs="Arial"/>
          <w:sz w:val="22"/>
          <w:szCs w:val="22"/>
        </w:rPr>
        <w:t>10.1001/jama.2025.11260</w:t>
      </w:r>
    </w:p>
    <w:p w14:paraId="253137D7" w14:textId="77777777" w:rsidR="0037789C" w:rsidRPr="00611CAD" w:rsidRDefault="0037789C" w:rsidP="0037789C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76DD2E4" w14:textId="77777777" w:rsidR="00893E9F" w:rsidRPr="00AC2AF1" w:rsidRDefault="00893E9F" w:rsidP="00893E9F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West, B. T.,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Engstrom, C. W.</w:t>
      </w:r>
      <w:r w:rsidRPr="00556C90">
        <w:rPr>
          <w:rFonts w:ascii="Arial" w:hAnsi="Arial" w:cs="Arial"/>
          <w:bCs/>
          <w:sz w:val="22"/>
          <w:szCs w:val="22"/>
        </w:rPr>
        <w:t>, McCabe, S. E.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  <w:u w:val="single"/>
        </w:rPr>
        <w:t>Hu, F-Y</w:t>
      </w:r>
      <w:r w:rsidRPr="00556C90">
        <w:rPr>
          <w:rFonts w:ascii="Arial" w:hAnsi="Arial" w:cs="Arial"/>
          <w:bCs/>
          <w:sz w:val="22"/>
          <w:szCs w:val="22"/>
          <w:u w:val="single"/>
        </w:rPr>
        <w:t>.</w:t>
      </w:r>
      <w:r w:rsidRPr="00556C90">
        <w:rPr>
          <w:rFonts w:ascii="Arial" w:hAnsi="Arial" w:cs="Arial"/>
          <w:bCs/>
          <w:sz w:val="22"/>
          <w:szCs w:val="22"/>
        </w:rPr>
        <w:t xml:space="preserve">, &amp; </w:t>
      </w:r>
      <w:r w:rsidRPr="06C9FF58">
        <w:rPr>
          <w:rFonts w:ascii="Arial" w:eastAsia="Arial" w:hAnsi="Arial" w:cs="Arial"/>
          <w:sz w:val="22"/>
          <w:szCs w:val="22"/>
        </w:rPr>
        <w:t>Evans-Polce, R. J.</w:t>
      </w:r>
      <w:r w:rsidRPr="00556C90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2025</w:t>
      </w:r>
      <w:r w:rsidRPr="00556C90">
        <w:rPr>
          <w:rFonts w:ascii="Arial" w:hAnsi="Arial" w:cs="Arial"/>
          <w:bCs/>
          <w:sz w:val="22"/>
          <w:szCs w:val="22"/>
        </w:rPr>
        <w:t xml:space="preserve">). </w:t>
      </w:r>
      <w:r w:rsidRPr="00B87D65">
        <w:rPr>
          <w:rFonts w:ascii="Arial" w:hAnsi="Arial" w:cs="Arial"/>
          <w:bCs/>
          <w:sz w:val="22"/>
          <w:szCs w:val="22"/>
        </w:rPr>
        <w:t>Are the Effects of Poor Survey Measurement of Sexual Identity on Estimated Associations Between Sexual Identity and Health-Related Measures Moderated by the State-level Policy Environment?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2"/>
          <w:szCs w:val="22"/>
        </w:rPr>
        <w:t>Journal of Homosexuality, 72</w:t>
      </w:r>
      <w:r>
        <w:rPr>
          <w:rFonts w:ascii="Arial" w:hAnsi="Arial" w:cs="Arial"/>
          <w:bCs/>
          <w:sz w:val="22"/>
          <w:szCs w:val="22"/>
        </w:rPr>
        <w:t xml:space="preserve">(13), 2589-2612.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131454">
        <w:t xml:space="preserve"> </w:t>
      </w:r>
      <w:r w:rsidRPr="00685564">
        <w:rPr>
          <w:rFonts w:ascii="Arial" w:hAnsi="Arial" w:cs="Arial"/>
          <w:bCs/>
          <w:sz w:val="22"/>
          <w:szCs w:val="22"/>
        </w:rPr>
        <w:t>10.1080/00918369.2024.2433068</w:t>
      </w:r>
    </w:p>
    <w:p w14:paraId="4FB69EEF" w14:textId="22031859" w:rsidR="008956A4" w:rsidRPr="0081598E" w:rsidRDefault="008956A4" w:rsidP="06C9FF58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</w:p>
    <w:p w14:paraId="7D1AEDFA" w14:textId="77777777" w:rsidR="001D2A04" w:rsidRPr="00055019" w:rsidRDefault="001D2A04" w:rsidP="001D2A04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 xml:space="preserve">Pasman, E., Veliz, P. T.,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Hoffman, E., Evans-Polce, R., </w:t>
      </w:r>
      <w:r w:rsidRPr="002A394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</w:t>
      </w: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>., Patrick, M. E.,</w:t>
      </w:r>
      <w:r w:rsidRPr="002A394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5E747E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Truchan, J.</w:t>
      </w:r>
      <w:r w:rsidRPr="005E747E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 xml:space="preserve">Wilens, T. E.,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Jardine, J., </w:t>
      </w: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>McCabe, V. V., &amp; McCabe, S. E.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(2025). </w:t>
      </w:r>
      <w:r w:rsidRPr="00096EF6">
        <w:rPr>
          <w:rFonts w:ascii="Arial" w:eastAsia="Arial" w:hAnsi="Arial" w:cs="Arial"/>
          <w:color w:val="000000" w:themeColor="text1"/>
          <w:sz w:val="22"/>
          <w:szCs w:val="22"/>
        </w:rPr>
        <w:t>Nonmedical Use and Substance Use Disorder Symptoms Among US Adults Co-Prescribed Opioids and Benzodiazepines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Clinical Psychiatry, 86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(4), 25br15937. </w:t>
      </w:r>
      <w:r w:rsidRPr="001D2A04">
        <w:rPr>
          <w:rFonts w:ascii="Arial" w:eastAsia="Arial" w:hAnsi="Arial" w:cs="Arial"/>
          <w:color w:val="000000" w:themeColor="text1"/>
          <w:sz w:val="22"/>
          <w:szCs w:val="22"/>
        </w:rPr>
        <w:t>https://doi.org/10.4088/JCP.25br15937</w:t>
      </w:r>
    </w:p>
    <w:p w14:paraId="0D289652" w14:textId="77777777" w:rsidR="001D2A04" w:rsidRDefault="001D2A04" w:rsidP="001D2A04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D4B079E" w14:textId="77777777" w:rsidR="00C17BB6" w:rsidRPr="00C45CF1" w:rsidRDefault="00C17BB6" w:rsidP="00C17BB6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S.E., Pasman, E., Wilens, T.E., </w:t>
      </w:r>
      <w:r w:rsidRPr="00A33EC3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T.S.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, McCabe, V.V., </w:t>
      </w:r>
      <w:proofErr w:type="gramStart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Ford</w:t>
      </w:r>
      <w:proofErr w:type="gramEnd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, J., Jardine, J., Veliz, P.T.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). Trends in prescription </w:t>
      </w:r>
      <w:proofErr w:type="gramStart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stimulant</w:t>
      </w:r>
      <w:proofErr w:type="gramEnd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proofErr w:type="gramStart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>opioid</w:t>
      </w:r>
      <w:proofErr w:type="gramEnd"/>
      <w:r w:rsidRPr="00A33EC3">
        <w:rPr>
          <w:rFonts w:ascii="Arial" w:eastAsia="Arial" w:hAnsi="Arial" w:cs="Arial"/>
          <w:color w:val="000000" w:themeColor="text1"/>
          <w:sz w:val="22"/>
          <w:szCs w:val="22"/>
        </w:rPr>
        <w:t xml:space="preserve">, and benzodiazepine use and diversion in US adolescents. </w:t>
      </w:r>
      <w:r w:rsidRPr="00A33EC3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American Journal of Psychiatry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, 182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(7), 683-687</w:t>
      </w:r>
      <w:r w:rsidRPr="00A33EC3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C45CF1">
        <w:rPr>
          <w:rFonts w:ascii="Arial" w:eastAsia="Arial" w:hAnsi="Arial" w:cs="Arial"/>
          <w:color w:val="000000" w:themeColor="text1"/>
          <w:sz w:val="22"/>
          <w:szCs w:val="22"/>
        </w:rPr>
        <w:t>10.1176/appi.ajp.2024</w:t>
      </w:r>
    </w:p>
    <w:p w14:paraId="62700CB1" w14:textId="77777777" w:rsidR="00C17BB6" w:rsidRDefault="00C17BB6" w:rsidP="00C17BB6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5F7247F" w14:textId="77777777" w:rsidR="00502763" w:rsidRPr="00B41720" w:rsidRDefault="00502763" w:rsidP="00502763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Rao, V., Lanni, S., Yule, A. M., McCabe, S. E., Veliz, P. T.,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, &amp; Wilens, T. E. (2025). </w:t>
      </w:r>
      <w:r w:rsidRPr="008142CF">
        <w:rPr>
          <w:rFonts w:ascii="Arial" w:eastAsia="Arial" w:hAnsi="Arial" w:cs="Arial"/>
          <w:color w:val="000000" w:themeColor="text1"/>
          <w:sz w:val="22"/>
          <w:szCs w:val="22"/>
        </w:rPr>
        <w:t>Telehealth prescribing of stimulants for ADHD and associated risk for later stimulant and substance use disorders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American Journal of Psychiatry, 182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(8), 779-788/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B41720">
        <w:rPr>
          <w:rFonts w:ascii="Arial" w:eastAsia="Arial" w:hAnsi="Arial" w:cs="Arial"/>
          <w:color w:val="000000" w:themeColor="text1"/>
          <w:sz w:val="22"/>
          <w:szCs w:val="22"/>
        </w:rPr>
        <w:t>10.1176/appi.ajp.20240674</w:t>
      </w:r>
    </w:p>
    <w:p w14:paraId="153FDA08" w14:textId="77777777" w:rsidR="00502763" w:rsidRPr="00BE481C" w:rsidRDefault="00502763" w:rsidP="00502763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B925ADD" w14:textId="5DD05035" w:rsidR="00235E5F" w:rsidRDefault="00235E5F" w:rsidP="00235E5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McCabe, S. E., McCabe, V. V., &amp; </w:t>
      </w: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(2025).</w:t>
      </w:r>
      <w:r w:rsidRPr="00511C0F">
        <w:t xml:space="preserve"> </w:t>
      </w:r>
      <w:r w:rsidRPr="00511C0F">
        <w:rPr>
          <w:rFonts w:ascii="Arial" w:eastAsia="Arial" w:hAnsi="Arial" w:cs="Arial"/>
          <w:color w:val="000000" w:themeColor="text1"/>
          <w:sz w:val="22"/>
          <w:szCs w:val="22"/>
        </w:rPr>
        <w:t xml:space="preserve">US Children Living with a Parent with a DSM-5 </w:t>
      </w:r>
      <w:proofErr w:type="gramStart"/>
      <w:r w:rsidRPr="00511C0F">
        <w:rPr>
          <w:rFonts w:ascii="Arial" w:eastAsia="Arial" w:hAnsi="Arial" w:cs="Arial"/>
          <w:color w:val="000000" w:themeColor="text1"/>
          <w:sz w:val="22"/>
          <w:szCs w:val="22"/>
        </w:rPr>
        <w:t>Substance Use Disorder</w:t>
      </w:r>
      <w:proofErr w:type="gram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JAMA Pediatrics, 179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(7), 797-799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07565E" w:rsidRPr="007D5B71">
        <w:rPr>
          <w:rFonts w:ascii="Arial" w:hAnsi="Arial" w:cs="Arial"/>
          <w:bCs/>
          <w:sz w:val="22"/>
          <w:szCs w:val="22"/>
        </w:rPr>
        <w:t>https://doi.org/</w:t>
      </w:r>
      <w:r w:rsidR="0007565E" w:rsidRPr="007D5B71">
        <w:rPr>
          <w:rFonts w:ascii="Arial" w:eastAsia="Arial" w:hAnsi="Arial" w:cs="Arial"/>
          <w:sz w:val="22"/>
          <w:szCs w:val="22"/>
        </w:rPr>
        <w:t>10.1001/jamapediatrics.2025.0828</w:t>
      </w:r>
    </w:p>
    <w:p w14:paraId="00D2ACE8" w14:textId="55FA03A5" w:rsidR="0007565E" w:rsidRPr="00F33EA5" w:rsidRDefault="007D5B71" w:rsidP="00235E5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</w:r>
      <w:r w:rsidR="0007565E" w:rsidRPr="00F33EA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***Highlighted in:</w:t>
      </w:r>
      <w:r w:rsidR="00203D5B" w:rsidRPr="00F33EA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Pr="006601DD">
          <w:rPr>
            <w:rStyle w:val="Hyperlink"/>
            <w:rFonts w:ascii="Arial" w:eastAsia="Arial" w:hAnsi="Arial" w:cs="Arial"/>
            <w:sz w:val="22"/>
            <w:szCs w:val="22"/>
          </w:rPr>
          <w:t>https://www.nih.gov/news-events/nih-research-matters/millions-us-kids-live-parents-substance-use-disorders</w:t>
        </w:r>
      </w:hyperlink>
      <w:r w:rsidRPr="007D5B7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*** </w:t>
      </w:r>
    </w:p>
    <w:p w14:paraId="38B4C2ED" w14:textId="77777777" w:rsidR="00235E5F" w:rsidRDefault="00235E5F" w:rsidP="00235E5F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0A2DC06" w14:textId="6E3C1892" w:rsidR="00A5027F" w:rsidRPr="0081598E" w:rsidRDefault="00A5027F" w:rsidP="00A5027F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Ford, J. A., Veliz, P. T., West, B. T., &amp; McCabe, S. E.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</w:t>
      </w:r>
      <w:r w:rsidRPr="000D7962">
        <w:rPr>
          <w:rFonts w:ascii="Arial" w:eastAsia="Arial" w:hAnsi="Arial" w:cs="Arial"/>
          <w:color w:val="000000" w:themeColor="text1"/>
          <w:sz w:val="22"/>
          <w:szCs w:val="22"/>
        </w:rPr>
        <w:t>U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Pr="000D7962">
        <w:rPr>
          <w:rFonts w:ascii="Arial" w:eastAsia="Arial" w:hAnsi="Arial" w:cs="Arial"/>
          <w:color w:val="000000" w:themeColor="text1"/>
          <w:sz w:val="22"/>
          <w:szCs w:val="22"/>
        </w:rPr>
        <w:t xml:space="preserve"> Adolescents’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00D7962">
        <w:rPr>
          <w:rFonts w:ascii="Arial" w:eastAsia="Arial" w:hAnsi="Arial" w:cs="Arial"/>
          <w:color w:val="000000" w:themeColor="text1"/>
          <w:sz w:val="22"/>
          <w:szCs w:val="22"/>
        </w:rPr>
        <w:t xml:space="preserve">nd Young Adults’ Sources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Pr="000D7962">
        <w:rPr>
          <w:rFonts w:ascii="Arial" w:eastAsia="Arial" w:hAnsi="Arial" w:cs="Arial"/>
          <w:color w:val="000000" w:themeColor="text1"/>
          <w:sz w:val="22"/>
          <w:szCs w:val="22"/>
        </w:rPr>
        <w:t xml:space="preserve">or Prescription Opioid Misuse: Age, Substance Use,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Pr="000D7962">
        <w:rPr>
          <w:rFonts w:ascii="Arial" w:eastAsia="Arial" w:hAnsi="Arial" w:cs="Arial"/>
          <w:color w:val="000000" w:themeColor="text1"/>
          <w:sz w:val="22"/>
          <w:szCs w:val="22"/>
        </w:rPr>
        <w:t>nd Mental Health Differences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Pain Practice, 25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(6), e70057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6C9FF58">
        <w:rPr>
          <w:rFonts w:ascii="Arial" w:eastAsia="Arial" w:hAnsi="Arial" w:cs="Arial"/>
          <w:sz w:val="22"/>
          <w:szCs w:val="22"/>
        </w:rPr>
        <w:t xml:space="preserve"> </w:t>
      </w:r>
      <w:r w:rsidRPr="00F06915">
        <w:rPr>
          <w:rFonts w:ascii="Arial" w:eastAsia="Arial" w:hAnsi="Arial" w:cs="Arial"/>
          <w:sz w:val="22"/>
          <w:szCs w:val="22"/>
        </w:rPr>
        <w:t>https://doi.org/10.1111/papr.70057</w:t>
      </w:r>
    </w:p>
    <w:p w14:paraId="6DE12555" w14:textId="77777777" w:rsidR="00C2784C" w:rsidRDefault="00C2784C" w:rsidP="00C2784C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10054B4" w14:textId="77777777" w:rsidR="00CA3764" w:rsidRDefault="00CA3764" w:rsidP="00CA3764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>Pasman, E., Veliz, P. T., Patrick, M. E.,</w:t>
      </w:r>
      <w:r w:rsidRPr="002A394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Schepis, T. S</w:t>
      </w: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>., McCabe, V. V., Wilens, T. E., &amp; McCabe, S. E.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02A3940">
        <w:rPr>
          <w:rFonts w:ascii="Arial" w:eastAsia="Arial" w:hAnsi="Arial" w:cs="Arial"/>
          <w:color w:val="000000" w:themeColor="text1"/>
          <w:sz w:val="22"/>
          <w:szCs w:val="22"/>
        </w:rPr>
        <w:t>). Longitudinal associations between frequency and recency of nonmedical prescription stimulant use in adolescence and cocaine use in young adulthood.</w:t>
      </w:r>
      <w:r w:rsidRPr="002A394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2A394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Drug and Alcohol Dependence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, 274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112760</w:t>
      </w:r>
      <w:r w:rsidRPr="002A3940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r w:rsidRPr="002D564B">
        <w:t xml:space="preserve"> </w:t>
      </w:r>
      <w:r w:rsidRPr="002D564B">
        <w:rPr>
          <w:rFonts w:ascii="Arial" w:eastAsia="Arial" w:hAnsi="Arial" w:cs="Arial"/>
          <w:color w:val="000000" w:themeColor="text1"/>
          <w:sz w:val="22"/>
          <w:szCs w:val="22"/>
        </w:rPr>
        <w:t>https://doi.org/10.1016/j.drugalcdep.2025.112760</w:t>
      </w:r>
    </w:p>
    <w:p w14:paraId="14C68FAC" w14:textId="77777777" w:rsidR="00CA3764" w:rsidRDefault="00CA3764" w:rsidP="00CA3764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</w:p>
    <w:p w14:paraId="20827A00" w14:textId="5B6247E0" w:rsidR="00CA3764" w:rsidRPr="0081598E" w:rsidRDefault="00CA3764" w:rsidP="00CA3764">
      <w:pPr>
        <w:tabs>
          <w:tab w:val="left" w:pos="5040"/>
        </w:tabs>
        <w:ind w:left="720" w:hanging="720"/>
        <w:rPr>
          <w:rFonts w:ascii="Arial" w:eastAsia="Arial" w:hAnsi="Arial" w:cs="Arial"/>
          <w:sz w:val="22"/>
          <w:szCs w:val="22"/>
        </w:rPr>
      </w:pPr>
      <w:r w:rsidRPr="06C9FF5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Schepis, T. S.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, Ford, J. A., Veliz, P. T., West, B. T., &amp; McCabe, S. E. (</w:t>
      </w:r>
      <w:r w:rsidR="00A5027F"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 xml:space="preserve">). Heterogeneity in Prescription Opioid Misuse Motives by Age in Adolescents and Young Adults in the United States. </w:t>
      </w:r>
      <w:r w:rsidRPr="06C9FF58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Journal of Addiction Medicine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, 19</w:t>
      </w:r>
      <w:r w:rsidR="00E654F6">
        <w:rPr>
          <w:rFonts w:ascii="Arial" w:eastAsia="Arial" w:hAnsi="Arial" w:cs="Arial"/>
          <w:color w:val="000000" w:themeColor="text1"/>
          <w:sz w:val="22"/>
          <w:szCs w:val="22"/>
        </w:rPr>
        <w:t>(4)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381-389</w:t>
      </w:r>
      <w:r w:rsidRPr="06C9FF5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06C9FF58">
        <w:rPr>
          <w:rFonts w:ascii="Arial" w:eastAsia="Arial" w:hAnsi="Arial" w:cs="Arial"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9109BB">
        <w:rPr>
          <w:rFonts w:ascii="Arial" w:hAnsi="Arial" w:cs="Arial"/>
          <w:bCs/>
          <w:sz w:val="22"/>
          <w:szCs w:val="22"/>
        </w:rPr>
        <w:t>10.1097/ADM.0000000000001428</w:t>
      </w:r>
    </w:p>
    <w:p w14:paraId="78D4F68A" w14:textId="77777777" w:rsidR="00CA3764" w:rsidRDefault="00CA3764" w:rsidP="005A1653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BA4A6A7" w14:textId="6C7B18F7" w:rsidR="00CD5363" w:rsidRDefault="00CD5363" w:rsidP="00CD536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6C9FF58">
        <w:rPr>
          <w:rFonts w:ascii="Arial" w:eastAsia="Arial" w:hAnsi="Arial" w:cs="Arial"/>
          <w:sz w:val="22"/>
          <w:szCs w:val="22"/>
        </w:rPr>
        <w:t xml:space="preserve">Pasman, E., Evans-Polce, R. J., </w:t>
      </w:r>
      <w:r w:rsidRPr="06C9FF58">
        <w:rPr>
          <w:rFonts w:ascii="Arial" w:eastAsia="Arial" w:hAnsi="Arial" w:cs="Arial"/>
          <w:b/>
          <w:bCs/>
          <w:sz w:val="22"/>
          <w:szCs w:val="22"/>
        </w:rPr>
        <w:t>Schepis, T. S.</w:t>
      </w:r>
      <w:r w:rsidRPr="06C9FF58">
        <w:rPr>
          <w:rFonts w:ascii="Arial" w:eastAsia="Arial" w:hAnsi="Arial" w:cs="Arial"/>
          <w:sz w:val="22"/>
          <w:szCs w:val="22"/>
        </w:rPr>
        <w:t xml:space="preserve">, </w:t>
      </w:r>
      <w:r w:rsidRPr="06C9FF58">
        <w:rPr>
          <w:rFonts w:ascii="Arial" w:eastAsia="Arial" w:hAnsi="Arial" w:cs="Arial"/>
          <w:sz w:val="22"/>
          <w:szCs w:val="22"/>
          <w:u w:val="single"/>
        </w:rPr>
        <w:t>Engstrom, C. W.</w:t>
      </w:r>
      <w:r w:rsidRPr="06C9FF58">
        <w:rPr>
          <w:rFonts w:ascii="Arial" w:eastAsia="Arial" w:hAnsi="Arial" w:cs="Arial"/>
          <w:sz w:val="22"/>
          <w:szCs w:val="22"/>
        </w:rPr>
        <w:t>, McCabe, V. V., Drazdowski, T. K., &amp; Mc</w:t>
      </w:r>
      <w:r w:rsidRPr="06C9FF58">
        <w:rPr>
          <w:rFonts w:ascii="Arial" w:hAnsi="Arial" w:cs="Arial"/>
          <w:sz w:val="22"/>
          <w:szCs w:val="22"/>
        </w:rPr>
        <w:t>Cabe, S. E. (</w:t>
      </w:r>
      <w:r>
        <w:rPr>
          <w:rFonts w:ascii="Arial" w:hAnsi="Arial" w:cs="Arial"/>
          <w:sz w:val="22"/>
          <w:szCs w:val="22"/>
        </w:rPr>
        <w:t>2025</w:t>
      </w:r>
      <w:r w:rsidRPr="06C9FF58">
        <w:rPr>
          <w:rFonts w:ascii="Arial" w:hAnsi="Arial" w:cs="Arial"/>
          <w:sz w:val="22"/>
          <w:szCs w:val="22"/>
        </w:rPr>
        <w:t xml:space="preserve">). Non-abstinence among US Adults in Recovery from an Alcohol or Other Drug Problem. </w:t>
      </w:r>
      <w:r w:rsidRPr="06C9FF58">
        <w:rPr>
          <w:rFonts w:ascii="Arial" w:hAnsi="Arial" w:cs="Arial"/>
          <w:i/>
          <w:iCs/>
          <w:sz w:val="22"/>
          <w:szCs w:val="22"/>
        </w:rPr>
        <w:t>Journal of Addiction Medicine</w:t>
      </w:r>
      <w:r>
        <w:rPr>
          <w:rFonts w:ascii="Arial" w:hAnsi="Arial" w:cs="Arial"/>
          <w:i/>
          <w:iCs/>
          <w:sz w:val="22"/>
          <w:szCs w:val="22"/>
        </w:rPr>
        <w:t>, 19</w:t>
      </w:r>
      <w:r>
        <w:rPr>
          <w:rFonts w:ascii="Arial" w:hAnsi="Arial" w:cs="Arial"/>
          <w:sz w:val="22"/>
          <w:szCs w:val="22"/>
        </w:rPr>
        <w:t>(3), 338-342</w:t>
      </w:r>
      <w:r w:rsidRPr="06C9FF58">
        <w:rPr>
          <w:rFonts w:ascii="Arial" w:hAnsi="Arial" w:cs="Arial"/>
          <w:i/>
          <w:i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203D5B" w:rsidRPr="007D5B71">
        <w:rPr>
          <w:rFonts w:ascii="Arial" w:hAnsi="Arial" w:cs="Arial"/>
          <w:bCs/>
          <w:sz w:val="22"/>
          <w:szCs w:val="22"/>
        </w:rPr>
        <w:t>https://doi.org/10.1097/ADM.0000000000001408</w:t>
      </w:r>
    </w:p>
    <w:p w14:paraId="58851D09" w14:textId="7401C0EF" w:rsidR="00203D5B" w:rsidRPr="00A64A12" w:rsidRDefault="00F33EA5" w:rsidP="00CD536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F33EA5">
        <w:rPr>
          <w:rFonts w:ascii="Arial" w:eastAsia="Arial" w:hAnsi="Arial" w:cs="Arial"/>
          <w:b/>
          <w:bCs/>
          <w:sz w:val="22"/>
          <w:szCs w:val="22"/>
        </w:rPr>
        <w:t>***</w:t>
      </w:r>
      <w:proofErr w:type="spellStart"/>
      <w:r w:rsidRPr="00F33EA5">
        <w:rPr>
          <w:rFonts w:ascii="Arial" w:eastAsia="Arial" w:hAnsi="Arial" w:cs="Arial"/>
          <w:b/>
          <w:bCs/>
          <w:sz w:val="22"/>
          <w:szCs w:val="22"/>
        </w:rPr>
        <w:t>Highlightged</w:t>
      </w:r>
      <w:proofErr w:type="spellEnd"/>
      <w:r w:rsidRPr="00F33EA5">
        <w:rPr>
          <w:rFonts w:ascii="Arial" w:eastAsia="Arial" w:hAnsi="Arial" w:cs="Arial"/>
          <w:b/>
          <w:bCs/>
          <w:sz w:val="22"/>
          <w:szCs w:val="22"/>
        </w:rPr>
        <w:t xml:space="preserve"> in:</w:t>
      </w:r>
      <w:r>
        <w:rPr>
          <w:rFonts w:ascii="Arial" w:eastAsia="Arial" w:hAnsi="Arial" w:cs="Arial"/>
          <w:sz w:val="22"/>
          <w:szCs w:val="22"/>
        </w:rPr>
        <w:t xml:space="preserve"> </w:t>
      </w:r>
      <w:hyperlink r:id="rId8" w:history="1">
        <w:r w:rsidRPr="006601DD">
          <w:rPr>
            <w:rStyle w:val="Hyperlink"/>
            <w:rFonts w:ascii="Arial" w:eastAsia="Arial" w:hAnsi="Arial" w:cs="Arial"/>
            <w:sz w:val="22"/>
            <w:szCs w:val="22"/>
          </w:rPr>
          <w:t>https://nida.nih.gov/about-nida/noras-blog/2025/03/advancing-reduction-drug-use-endpoint-in-addiction-treatment-trials</w:t>
        </w:r>
      </w:hyperlink>
      <w:r w:rsidRPr="00F33EA5">
        <w:rPr>
          <w:rFonts w:ascii="Arial" w:eastAsia="Arial" w:hAnsi="Arial" w:cs="Arial"/>
          <w:b/>
          <w:bCs/>
          <w:sz w:val="22"/>
          <w:szCs w:val="22"/>
        </w:rPr>
        <w:t>***</w:t>
      </w:r>
    </w:p>
    <w:p w14:paraId="669A15DB" w14:textId="77777777" w:rsidR="00CD5363" w:rsidRDefault="00CD5363" w:rsidP="00CD5363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5EA3B2C" w14:textId="4FB89FBD" w:rsidR="005A1653" w:rsidRDefault="005A1653" w:rsidP="005A165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892CF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Schepis, T. S.</w:t>
      </w:r>
      <w:r w:rsidRPr="00892CF5">
        <w:rPr>
          <w:rFonts w:ascii="Arial" w:eastAsia="Arial" w:hAnsi="Arial" w:cs="Arial"/>
          <w:color w:val="000000" w:themeColor="text1"/>
          <w:sz w:val="22"/>
          <w:szCs w:val="22"/>
        </w:rPr>
        <w:t xml:space="preserve">, Veliz, P. T., McCabe, V. V., </w:t>
      </w:r>
      <w:r w:rsidRPr="00892CF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Werner, K. S.</w:t>
      </w:r>
      <w:r w:rsidRPr="00892CF5">
        <w:rPr>
          <w:rFonts w:ascii="Arial" w:eastAsia="Arial" w:hAnsi="Arial" w:cs="Arial"/>
          <w:color w:val="000000" w:themeColor="text1"/>
          <w:sz w:val="22"/>
          <w:szCs w:val="22"/>
        </w:rPr>
        <w:t>, Pasman, E., Wilens, T. E., &amp; McCabe, S. E. (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0892CF5">
        <w:rPr>
          <w:rFonts w:ascii="Arial" w:eastAsia="Arial" w:hAnsi="Arial" w:cs="Arial"/>
          <w:color w:val="000000" w:themeColor="text1"/>
          <w:sz w:val="22"/>
          <w:szCs w:val="22"/>
        </w:rPr>
        <w:t xml:space="preserve">). Severity of Stimulant Use Disorder by Psychostimulant Type and </w:t>
      </w:r>
      <w:proofErr w:type="spellStart"/>
      <w:r w:rsidRPr="00892CF5">
        <w:rPr>
          <w:rFonts w:ascii="Arial" w:eastAsia="Arial" w:hAnsi="Arial" w:cs="Arial"/>
          <w:color w:val="000000" w:themeColor="text1"/>
          <w:sz w:val="22"/>
          <w:szCs w:val="22"/>
        </w:rPr>
        <w:t>Polystimulant</w:t>
      </w:r>
      <w:proofErr w:type="spellEnd"/>
      <w:r w:rsidRPr="00892CF5">
        <w:rPr>
          <w:rFonts w:ascii="Arial" w:eastAsia="Arial" w:hAnsi="Arial" w:cs="Arial"/>
          <w:color w:val="000000" w:themeColor="text1"/>
          <w:sz w:val="22"/>
          <w:szCs w:val="22"/>
        </w:rPr>
        <w:t xml:space="preserve"> Use Pattern. </w:t>
      </w:r>
      <w:r w:rsidRPr="00892CF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Experimental and Clinical Psychopharmacology</w:t>
      </w:r>
      <w:r w:rsidR="001E17B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="001E17B5" w:rsidRPr="001E17B5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33</w:t>
      </w:r>
      <w:r w:rsidR="001E17B5" w:rsidRPr="001E17B5">
        <w:rPr>
          <w:rFonts w:ascii="Arial" w:eastAsia="Arial" w:hAnsi="Arial" w:cs="Arial"/>
          <w:color w:val="000000" w:themeColor="text1"/>
          <w:sz w:val="22"/>
          <w:szCs w:val="22"/>
        </w:rPr>
        <w:t>(3)</w:t>
      </w:r>
      <w:r w:rsidR="001E17B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1E17B5" w:rsidRPr="001E17B5">
        <w:rPr>
          <w:rFonts w:ascii="Arial" w:eastAsia="Arial" w:hAnsi="Arial" w:cs="Arial"/>
          <w:color w:val="000000" w:themeColor="text1"/>
          <w:sz w:val="22"/>
          <w:szCs w:val="22"/>
        </w:rPr>
        <w:t>275-284</w:t>
      </w:r>
      <w:r w:rsidR="001E17B5">
        <w:rPr>
          <w:rFonts w:ascii="Arial" w:hAnsi="Arial" w:cs="Arial"/>
          <w:bCs/>
          <w:sz w:val="22"/>
          <w:szCs w:val="22"/>
        </w:rPr>
        <w:t xml:space="preserve">. </w:t>
      </w:r>
      <w:r w:rsidR="001E17B5" w:rsidRPr="001E17B5">
        <w:rPr>
          <w:rFonts w:ascii="Arial" w:hAnsi="Arial" w:cs="Arial"/>
          <w:bCs/>
          <w:sz w:val="22"/>
          <w:szCs w:val="22"/>
        </w:rPr>
        <w:t>https://doi.org/10.1037/pha0000761</w:t>
      </w:r>
    </w:p>
    <w:p w14:paraId="05ECC029" w14:textId="77777777" w:rsidR="005A1653" w:rsidRPr="0019418B" w:rsidRDefault="005A1653" w:rsidP="005A165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  <w:t>***Selected as an Editor’s Choice Paper***</w:t>
      </w:r>
    </w:p>
    <w:p w14:paraId="669488B5" w14:textId="77777777" w:rsidR="005A1653" w:rsidRDefault="005A1653" w:rsidP="005A1653">
      <w:pPr>
        <w:tabs>
          <w:tab w:val="left" w:pos="5040"/>
        </w:tabs>
        <w:ind w:left="720" w:hanging="720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71621A4C" w14:textId="33E8B469" w:rsidR="00C2784C" w:rsidRPr="00755587" w:rsidRDefault="00C2784C" w:rsidP="00C2784C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A282A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Arteaga, K.</w:t>
      </w:r>
      <w:r w:rsidRPr="004A282A">
        <w:rPr>
          <w:rFonts w:ascii="Arial" w:eastAsia="Arial" w:hAnsi="Arial" w:cs="Arial"/>
          <w:color w:val="000000" w:themeColor="text1"/>
          <w:sz w:val="22"/>
          <w:szCs w:val="22"/>
        </w:rPr>
        <w:t>,</w:t>
      </w:r>
      <w:r w:rsidRPr="004A282A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Schepis, T. S.</w:t>
      </w:r>
      <w:r w:rsidRPr="004A282A">
        <w:rPr>
          <w:rFonts w:ascii="Arial" w:eastAsia="Arial" w:hAnsi="Arial" w:cs="Arial"/>
          <w:color w:val="000000" w:themeColor="text1"/>
          <w:sz w:val="22"/>
          <w:szCs w:val="22"/>
        </w:rPr>
        <w:t>, Cole, A. B., &amp; De Nadai, A. S. (</w:t>
      </w:r>
      <w:r w:rsidR="00755587">
        <w:rPr>
          <w:rFonts w:ascii="Arial" w:eastAsia="Arial" w:hAnsi="Arial" w:cs="Arial"/>
          <w:color w:val="000000" w:themeColor="text1"/>
          <w:sz w:val="22"/>
          <w:szCs w:val="22"/>
        </w:rPr>
        <w:t>2025</w:t>
      </w:r>
      <w:r w:rsidRPr="004A282A">
        <w:rPr>
          <w:rFonts w:ascii="Arial" w:eastAsia="Arial" w:hAnsi="Arial" w:cs="Arial"/>
          <w:color w:val="000000" w:themeColor="text1"/>
          <w:sz w:val="22"/>
          <w:szCs w:val="22"/>
        </w:rPr>
        <w:t xml:space="preserve">). National Treatment Utilization Among Racially and Ethnically Diverse Patients with PTSD. </w:t>
      </w:r>
      <w:r w:rsidRPr="004A282A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Bulletin of the Menninger Clinic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, </w:t>
      </w:r>
      <w:r w:rsidR="00755587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89</w:t>
      </w:r>
      <w:r w:rsidR="00755587">
        <w:rPr>
          <w:rFonts w:ascii="Arial" w:eastAsia="Arial" w:hAnsi="Arial" w:cs="Arial"/>
          <w:color w:val="000000" w:themeColor="text1"/>
          <w:sz w:val="22"/>
          <w:szCs w:val="22"/>
        </w:rPr>
        <w:t>(1), 1-26.</w:t>
      </w:r>
      <w:r w:rsidR="00811E61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11E61" w:rsidRPr="001E17B5">
        <w:rPr>
          <w:rFonts w:ascii="Arial" w:hAnsi="Arial" w:cs="Arial"/>
          <w:bCs/>
          <w:sz w:val="22"/>
          <w:szCs w:val="22"/>
        </w:rPr>
        <w:t>https://doi.org/</w:t>
      </w:r>
      <w:r w:rsidR="00811E61" w:rsidRPr="00811E61">
        <w:rPr>
          <w:rFonts w:ascii="Arial" w:eastAsia="Arial" w:hAnsi="Arial" w:cs="Arial"/>
          <w:color w:val="000000" w:themeColor="text1"/>
          <w:sz w:val="22"/>
          <w:szCs w:val="22"/>
        </w:rPr>
        <w:t>10.1521/bumc.2025.89.1.1</w:t>
      </w:r>
    </w:p>
    <w:p w14:paraId="47A37711" w14:textId="77777777" w:rsidR="008956A4" w:rsidRDefault="008956A4" w:rsidP="00B065F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5E071D1" w14:textId="2D801F20" w:rsidR="00B065FD" w:rsidRPr="00517144" w:rsidRDefault="00B065FD" w:rsidP="00B065F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B065FD">
        <w:rPr>
          <w:rFonts w:ascii="Arial" w:hAnsi="Arial" w:cs="Arial"/>
          <w:bCs/>
          <w:sz w:val="22"/>
          <w:szCs w:val="22"/>
        </w:rPr>
        <w:t xml:space="preserve">Looby, A., Berry, K. A., Prince, M. A., Herchenroeder, L., Bravo, A. J., Conner, B., Holt, L. J., </w:t>
      </w:r>
      <w:r w:rsidRPr="00B065FD">
        <w:rPr>
          <w:rFonts w:ascii="Arial" w:hAnsi="Arial" w:cs="Arial"/>
          <w:b/>
          <w:sz w:val="22"/>
          <w:szCs w:val="22"/>
        </w:rPr>
        <w:t>Schepis, T. S.</w:t>
      </w:r>
      <w:r w:rsidRPr="00B065FD">
        <w:rPr>
          <w:rFonts w:ascii="Arial" w:hAnsi="Arial" w:cs="Arial"/>
          <w:bCs/>
          <w:sz w:val="22"/>
          <w:szCs w:val="22"/>
        </w:rPr>
        <w:t>, &amp; Yeung, E. (</w:t>
      </w:r>
      <w:r w:rsidR="00F0397D">
        <w:rPr>
          <w:rFonts w:ascii="Arial" w:hAnsi="Arial" w:cs="Arial"/>
          <w:bCs/>
          <w:sz w:val="22"/>
          <w:szCs w:val="22"/>
        </w:rPr>
        <w:t>2025</w:t>
      </w:r>
      <w:r w:rsidRPr="00B065FD">
        <w:rPr>
          <w:rFonts w:ascii="Arial" w:hAnsi="Arial" w:cs="Arial"/>
          <w:bCs/>
          <w:sz w:val="22"/>
          <w:szCs w:val="22"/>
        </w:rPr>
        <w:t xml:space="preserve">). Differences in alcohol-related variables between individuals who engage in food and alcohol disturbance (FAD) behaviors and those who only use alcohol: The role of FAD motives. </w:t>
      </w:r>
      <w:r w:rsidRPr="00B065FD">
        <w:rPr>
          <w:rFonts w:ascii="Arial" w:hAnsi="Arial" w:cs="Arial"/>
          <w:bCs/>
          <w:i/>
          <w:iCs/>
          <w:sz w:val="22"/>
          <w:szCs w:val="22"/>
        </w:rPr>
        <w:t>Journal of Studies on Alcohol and Drugs</w:t>
      </w:r>
      <w:r w:rsidR="00F0397D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F0397D" w:rsidRPr="00F0397D">
        <w:rPr>
          <w:rFonts w:ascii="Arial" w:hAnsi="Arial" w:cs="Arial"/>
          <w:bCs/>
          <w:i/>
          <w:iCs/>
          <w:sz w:val="22"/>
          <w:szCs w:val="22"/>
        </w:rPr>
        <w:t>86</w:t>
      </w:r>
      <w:r w:rsidR="00F0397D" w:rsidRPr="00F0397D">
        <w:rPr>
          <w:rFonts w:ascii="Arial" w:hAnsi="Arial" w:cs="Arial"/>
          <w:bCs/>
          <w:sz w:val="22"/>
          <w:szCs w:val="22"/>
        </w:rPr>
        <w:t>(3), 461–468.</w:t>
      </w:r>
      <w:r w:rsidRPr="00F0397D">
        <w:rPr>
          <w:rFonts w:ascii="Arial" w:hAnsi="Arial" w:cs="Arial"/>
          <w:bCs/>
          <w:sz w:val="22"/>
          <w:szCs w:val="22"/>
        </w:rPr>
        <w:t xml:space="preserve"> </w:t>
      </w:r>
      <w:r w:rsidR="00517144" w:rsidRPr="00A87135">
        <w:rPr>
          <w:rFonts w:ascii="Arial" w:hAnsi="Arial" w:cs="Arial"/>
          <w:bCs/>
          <w:sz w:val="22"/>
          <w:szCs w:val="22"/>
        </w:rPr>
        <w:t>https://doi.org/</w:t>
      </w:r>
      <w:r w:rsidR="0095657E" w:rsidRPr="0095657E">
        <w:rPr>
          <w:rFonts w:ascii="Arial" w:hAnsi="Arial" w:cs="Arial"/>
          <w:bCs/>
          <w:sz w:val="22"/>
          <w:szCs w:val="22"/>
        </w:rPr>
        <w:t>10.15288/jsad.24-00067</w:t>
      </w:r>
    </w:p>
    <w:p w14:paraId="516F91D3" w14:textId="77777777" w:rsidR="00B065FD" w:rsidRDefault="00B065FD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F21BF39" w14:textId="7326A0B2" w:rsidR="00482CE7" w:rsidRPr="00A64A12" w:rsidRDefault="00BA1D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Perrotte, J. K., Castro, Y., Martinez, P., </w:t>
      </w:r>
      <w:r w:rsidR="00482CE7">
        <w:rPr>
          <w:rFonts w:ascii="Arial" w:hAnsi="Arial" w:cs="Arial"/>
          <w:bCs/>
          <w:sz w:val="22"/>
          <w:szCs w:val="22"/>
        </w:rPr>
        <w:t xml:space="preserve">Field, C. A., Pinedo, M., &amp; </w:t>
      </w:r>
      <w:r w:rsidR="00482CE7">
        <w:rPr>
          <w:rFonts w:ascii="Arial" w:hAnsi="Arial" w:cs="Arial"/>
          <w:b/>
          <w:sz w:val="22"/>
          <w:szCs w:val="22"/>
        </w:rPr>
        <w:t>Schepis, T.</w:t>
      </w:r>
      <w:r w:rsidR="00672044">
        <w:rPr>
          <w:rFonts w:ascii="Arial" w:hAnsi="Arial" w:cs="Arial"/>
          <w:b/>
          <w:sz w:val="22"/>
          <w:szCs w:val="22"/>
        </w:rPr>
        <w:t xml:space="preserve"> </w:t>
      </w:r>
      <w:r w:rsidR="00482CE7">
        <w:rPr>
          <w:rFonts w:ascii="Arial" w:hAnsi="Arial" w:cs="Arial"/>
          <w:b/>
          <w:sz w:val="22"/>
          <w:szCs w:val="22"/>
        </w:rPr>
        <w:t>S.</w:t>
      </w:r>
      <w:r w:rsidR="00482CE7">
        <w:rPr>
          <w:rFonts w:ascii="Arial" w:hAnsi="Arial" w:cs="Arial"/>
          <w:bCs/>
          <w:sz w:val="22"/>
          <w:szCs w:val="22"/>
        </w:rPr>
        <w:t xml:space="preserve"> (</w:t>
      </w:r>
      <w:r w:rsidR="002B7AE0">
        <w:rPr>
          <w:rFonts w:ascii="Arial" w:hAnsi="Arial" w:cs="Arial"/>
          <w:bCs/>
          <w:sz w:val="22"/>
          <w:szCs w:val="22"/>
        </w:rPr>
        <w:t>2025</w:t>
      </w:r>
      <w:r w:rsidR="00482CE7">
        <w:rPr>
          <w:rFonts w:ascii="Arial" w:hAnsi="Arial" w:cs="Arial"/>
          <w:bCs/>
          <w:sz w:val="22"/>
          <w:szCs w:val="22"/>
        </w:rPr>
        <w:t xml:space="preserve">). </w:t>
      </w:r>
      <w:r w:rsidR="007C7C22" w:rsidRPr="007C7C22">
        <w:rPr>
          <w:rFonts w:ascii="Arial" w:hAnsi="Arial" w:cs="Arial"/>
          <w:bCs/>
          <w:sz w:val="22"/>
          <w:szCs w:val="22"/>
        </w:rPr>
        <w:t>Disaggregating trends in alcohol involvement among Hispanic, Black, and White female and male U.S. adolescents: 2002 to 2019</w:t>
      </w:r>
      <w:r w:rsidR="007C7C22">
        <w:rPr>
          <w:rFonts w:ascii="Arial" w:hAnsi="Arial" w:cs="Arial"/>
          <w:bCs/>
          <w:sz w:val="22"/>
          <w:szCs w:val="22"/>
        </w:rPr>
        <w:t xml:space="preserve">. </w:t>
      </w:r>
      <w:r w:rsidR="007C7C22">
        <w:rPr>
          <w:rFonts w:ascii="Arial" w:hAnsi="Arial" w:cs="Arial"/>
          <w:bCs/>
          <w:i/>
          <w:iCs/>
          <w:sz w:val="22"/>
          <w:szCs w:val="22"/>
        </w:rPr>
        <w:t>Journal of S</w:t>
      </w:r>
      <w:r w:rsidR="00605E67">
        <w:rPr>
          <w:rFonts w:ascii="Arial" w:hAnsi="Arial" w:cs="Arial"/>
          <w:bCs/>
          <w:i/>
          <w:iCs/>
          <w:sz w:val="22"/>
          <w:szCs w:val="22"/>
        </w:rPr>
        <w:t>tudies on Alcohol and Drugs</w:t>
      </w:r>
      <w:r w:rsidR="002B7AE0">
        <w:rPr>
          <w:rFonts w:ascii="Arial" w:hAnsi="Arial" w:cs="Arial"/>
          <w:bCs/>
          <w:i/>
          <w:iCs/>
          <w:sz w:val="22"/>
          <w:szCs w:val="22"/>
        </w:rPr>
        <w:t>, 86</w:t>
      </w:r>
      <w:r w:rsidR="002B7AE0">
        <w:rPr>
          <w:rFonts w:ascii="Arial" w:hAnsi="Arial" w:cs="Arial"/>
          <w:bCs/>
          <w:sz w:val="22"/>
          <w:szCs w:val="22"/>
        </w:rPr>
        <w:t xml:space="preserve">(1), </w:t>
      </w:r>
      <w:r w:rsidR="005429D0">
        <w:rPr>
          <w:rFonts w:ascii="Arial" w:hAnsi="Arial" w:cs="Arial"/>
          <w:bCs/>
          <w:sz w:val="22"/>
          <w:szCs w:val="22"/>
        </w:rPr>
        <w:t>13-24</w:t>
      </w:r>
      <w:r w:rsidR="00605E67">
        <w:rPr>
          <w:rFonts w:ascii="Arial" w:hAnsi="Arial" w:cs="Arial"/>
          <w:bCs/>
          <w:i/>
          <w:iCs/>
          <w:sz w:val="22"/>
          <w:szCs w:val="22"/>
        </w:rPr>
        <w:t>.</w:t>
      </w:r>
      <w:r w:rsidR="00A64A12">
        <w:rPr>
          <w:rFonts w:ascii="Arial" w:hAnsi="Arial" w:cs="Arial"/>
          <w:bCs/>
          <w:sz w:val="22"/>
          <w:szCs w:val="22"/>
        </w:rPr>
        <w:t xml:space="preserve"> </w:t>
      </w:r>
      <w:r w:rsidR="00A64A12" w:rsidRPr="00A87135">
        <w:rPr>
          <w:rFonts w:ascii="Arial" w:hAnsi="Arial" w:cs="Arial"/>
          <w:bCs/>
          <w:sz w:val="22"/>
          <w:szCs w:val="22"/>
        </w:rPr>
        <w:t>https://doi.org/</w:t>
      </w:r>
      <w:r w:rsidR="00A64A12" w:rsidRPr="00A64A12">
        <w:rPr>
          <w:rFonts w:ascii="Arial" w:hAnsi="Arial" w:cs="Arial"/>
          <w:bCs/>
          <w:sz w:val="22"/>
          <w:szCs w:val="22"/>
        </w:rPr>
        <w:t>10.15288/jsad.23-00390</w:t>
      </w:r>
    </w:p>
    <w:p w14:paraId="390E4A1A" w14:textId="77777777" w:rsidR="0090061A" w:rsidRDefault="0090061A" w:rsidP="0090061A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38099FF" w14:textId="77777777" w:rsidR="00325220" w:rsidRPr="007E2902" w:rsidRDefault="00325220" w:rsidP="00325220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  <w:r w:rsidRPr="00672044">
        <w:rPr>
          <w:rFonts w:ascii="Arial" w:hAnsi="Arial" w:cs="Arial"/>
          <w:bCs/>
          <w:sz w:val="22"/>
          <w:szCs w:val="22"/>
        </w:rPr>
        <w:t>McCabe</w:t>
      </w:r>
      <w:r>
        <w:rPr>
          <w:rFonts w:ascii="Arial" w:hAnsi="Arial" w:cs="Arial"/>
          <w:bCs/>
          <w:sz w:val="22"/>
          <w:szCs w:val="22"/>
        </w:rPr>
        <w:t>,</w:t>
      </w:r>
      <w:r w:rsidRPr="00672044">
        <w:rPr>
          <w:rFonts w:ascii="Arial" w:hAnsi="Arial" w:cs="Arial"/>
          <w:bCs/>
          <w:sz w:val="22"/>
          <w:szCs w:val="22"/>
        </w:rPr>
        <w:t xml:space="preserve"> S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672044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>.</w:t>
      </w:r>
      <w:r w:rsidRPr="00672044">
        <w:rPr>
          <w:rFonts w:ascii="Arial" w:hAnsi="Arial" w:cs="Arial"/>
          <w:bCs/>
          <w:sz w:val="22"/>
          <w:szCs w:val="22"/>
        </w:rPr>
        <w:t>, Pasman</w:t>
      </w:r>
      <w:r>
        <w:rPr>
          <w:rFonts w:ascii="Arial" w:hAnsi="Arial" w:cs="Arial"/>
          <w:bCs/>
          <w:sz w:val="22"/>
          <w:szCs w:val="22"/>
        </w:rPr>
        <w:t>,</w:t>
      </w:r>
      <w:r w:rsidRPr="00672044">
        <w:rPr>
          <w:rFonts w:ascii="Arial" w:hAnsi="Arial" w:cs="Arial"/>
          <w:bCs/>
          <w:sz w:val="22"/>
          <w:szCs w:val="22"/>
        </w:rPr>
        <w:t xml:space="preserve"> E</w:t>
      </w:r>
      <w:r>
        <w:rPr>
          <w:rFonts w:ascii="Arial" w:hAnsi="Arial" w:cs="Arial"/>
          <w:bCs/>
          <w:sz w:val="22"/>
          <w:szCs w:val="22"/>
        </w:rPr>
        <w:t>.</w:t>
      </w:r>
      <w:r w:rsidRPr="00672044">
        <w:rPr>
          <w:rFonts w:ascii="Arial" w:hAnsi="Arial" w:cs="Arial"/>
          <w:bCs/>
          <w:sz w:val="22"/>
          <w:szCs w:val="22"/>
        </w:rPr>
        <w:t>, Wilens</w:t>
      </w:r>
      <w:r>
        <w:rPr>
          <w:rFonts w:ascii="Arial" w:hAnsi="Arial" w:cs="Arial"/>
          <w:bCs/>
          <w:sz w:val="22"/>
          <w:szCs w:val="22"/>
        </w:rPr>
        <w:t>,</w:t>
      </w:r>
      <w:r w:rsidRPr="00672044">
        <w:rPr>
          <w:rFonts w:ascii="Arial" w:hAnsi="Arial" w:cs="Arial"/>
          <w:bCs/>
          <w:sz w:val="22"/>
          <w:szCs w:val="22"/>
        </w:rPr>
        <w:t xml:space="preserve"> T</w:t>
      </w:r>
      <w:r>
        <w:rPr>
          <w:rFonts w:ascii="Arial" w:hAnsi="Arial" w:cs="Arial"/>
          <w:bCs/>
          <w:sz w:val="22"/>
          <w:szCs w:val="22"/>
        </w:rPr>
        <w:t>.</w:t>
      </w:r>
      <w:r w:rsidRPr="00672044">
        <w:rPr>
          <w:rFonts w:ascii="Arial" w:hAnsi="Arial" w:cs="Arial"/>
          <w:bCs/>
          <w:sz w:val="22"/>
          <w:szCs w:val="22"/>
        </w:rPr>
        <w:t xml:space="preserve">, </w:t>
      </w:r>
      <w:r w:rsidRPr="006B79A7">
        <w:rPr>
          <w:rFonts w:ascii="Arial" w:hAnsi="Arial" w:cs="Arial"/>
          <w:b/>
          <w:sz w:val="22"/>
          <w:szCs w:val="22"/>
        </w:rPr>
        <w:t>Schepis, T. S.</w:t>
      </w:r>
      <w:r w:rsidRPr="00672044">
        <w:rPr>
          <w:rFonts w:ascii="Arial" w:hAnsi="Arial" w:cs="Arial"/>
          <w:bCs/>
          <w:sz w:val="22"/>
          <w:szCs w:val="22"/>
        </w:rPr>
        <w:t>, McCabe</w:t>
      </w:r>
      <w:r>
        <w:rPr>
          <w:rFonts w:ascii="Arial" w:hAnsi="Arial" w:cs="Arial"/>
          <w:bCs/>
          <w:sz w:val="22"/>
          <w:szCs w:val="22"/>
        </w:rPr>
        <w:t>,</w:t>
      </w:r>
      <w:r w:rsidRPr="00672044">
        <w:rPr>
          <w:rFonts w:ascii="Arial" w:hAnsi="Arial" w:cs="Arial"/>
          <w:bCs/>
          <w:sz w:val="22"/>
          <w:szCs w:val="22"/>
        </w:rPr>
        <w:t xml:space="preserve"> V</w:t>
      </w:r>
      <w:r>
        <w:rPr>
          <w:rFonts w:ascii="Arial" w:hAnsi="Arial" w:cs="Arial"/>
          <w:bCs/>
          <w:sz w:val="22"/>
          <w:szCs w:val="22"/>
        </w:rPr>
        <w:t>.</w:t>
      </w:r>
      <w:r w:rsidRPr="00672044">
        <w:rPr>
          <w:rFonts w:ascii="Arial" w:hAnsi="Arial" w:cs="Arial"/>
          <w:bCs/>
          <w:sz w:val="22"/>
          <w:szCs w:val="22"/>
        </w:rPr>
        <w:t>, Ford</w:t>
      </w:r>
      <w:r>
        <w:rPr>
          <w:rFonts w:ascii="Arial" w:hAnsi="Arial" w:cs="Arial"/>
          <w:bCs/>
          <w:sz w:val="22"/>
          <w:szCs w:val="22"/>
        </w:rPr>
        <w:t>,</w:t>
      </w:r>
      <w:r w:rsidRPr="00672044">
        <w:rPr>
          <w:rFonts w:ascii="Arial" w:hAnsi="Arial" w:cs="Arial"/>
          <w:bCs/>
          <w:sz w:val="22"/>
          <w:szCs w:val="22"/>
        </w:rPr>
        <w:t xml:space="preserve"> J</w:t>
      </w:r>
      <w:r>
        <w:rPr>
          <w:rFonts w:ascii="Arial" w:hAnsi="Arial" w:cs="Arial"/>
          <w:bCs/>
          <w:sz w:val="22"/>
          <w:szCs w:val="22"/>
        </w:rPr>
        <w:t>.</w:t>
      </w:r>
      <w:r w:rsidRPr="00672044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 xml:space="preserve">&amp; </w:t>
      </w:r>
      <w:r w:rsidRPr="00672044">
        <w:rPr>
          <w:rFonts w:ascii="Arial" w:hAnsi="Arial" w:cs="Arial"/>
          <w:bCs/>
          <w:sz w:val="22"/>
          <w:szCs w:val="22"/>
        </w:rPr>
        <w:t xml:space="preserve">Veliz P. </w:t>
      </w:r>
      <w:r>
        <w:rPr>
          <w:rFonts w:ascii="Arial" w:hAnsi="Arial" w:cs="Arial"/>
          <w:bCs/>
          <w:sz w:val="22"/>
          <w:szCs w:val="22"/>
        </w:rPr>
        <w:t xml:space="preserve">(2024). </w:t>
      </w:r>
      <w:proofErr w:type="gramStart"/>
      <w:r w:rsidRPr="00672044">
        <w:rPr>
          <w:rFonts w:ascii="Arial" w:hAnsi="Arial" w:cs="Arial"/>
          <w:bCs/>
          <w:sz w:val="22"/>
          <w:szCs w:val="22"/>
        </w:rPr>
        <w:t>Adolescent</w:t>
      </w:r>
      <w:proofErr w:type="gramEnd"/>
      <w:r w:rsidRPr="00672044">
        <w:rPr>
          <w:rFonts w:ascii="Arial" w:hAnsi="Arial" w:cs="Arial"/>
          <w:bCs/>
          <w:sz w:val="22"/>
          <w:szCs w:val="22"/>
        </w:rPr>
        <w:t xml:space="preserve"> use, diversion sources, and </w:t>
      </w:r>
      <w:proofErr w:type="gramStart"/>
      <w:r w:rsidRPr="00672044">
        <w:rPr>
          <w:rFonts w:ascii="Arial" w:hAnsi="Arial" w:cs="Arial"/>
          <w:bCs/>
          <w:sz w:val="22"/>
          <w:szCs w:val="22"/>
        </w:rPr>
        <w:t>perceived</w:t>
      </w:r>
      <w:proofErr w:type="gramEnd"/>
      <w:r w:rsidRPr="00672044">
        <w:rPr>
          <w:rFonts w:ascii="Arial" w:hAnsi="Arial" w:cs="Arial"/>
          <w:bCs/>
          <w:sz w:val="22"/>
          <w:szCs w:val="22"/>
        </w:rPr>
        <w:t xml:space="preserve"> difficulty of obtaining prescription medications. </w:t>
      </w:r>
      <w:r w:rsidRPr="00672044">
        <w:rPr>
          <w:rFonts w:ascii="Arial" w:hAnsi="Arial" w:cs="Arial"/>
          <w:bCs/>
          <w:i/>
          <w:iCs/>
          <w:sz w:val="22"/>
          <w:szCs w:val="22"/>
        </w:rPr>
        <w:t>JAMA</w:t>
      </w:r>
      <w:r>
        <w:rPr>
          <w:rFonts w:ascii="Arial" w:hAnsi="Arial" w:cs="Arial"/>
          <w:bCs/>
          <w:i/>
          <w:iCs/>
          <w:sz w:val="22"/>
          <w:szCs w:val="22"/>
        </w:rPr>
        <w:t>, 332</w:t>
      </w:r>
      <w:r w:rsidRPr="00D53A10">
        <w:rPr>
          <w:rFonts w:ascii="Arial" w:hAnsi="Arial" w:cs="Arial"/>
          <w:bCs/>
          <w:sz w:val="22"/>
          <w:szCs w:val="22"/>
        </w:rPr>
        <w:t>(7), 587-589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7E2902">
        <w:rPr>
          <w:rFonts w:ascii="Arial" w:hAnsi="Arial" w:cs="Arial"/>
          <w:bCs/>
          <w:sz w:val="22"/>
          <w:szCs w:val="22"/>
        </w:rPr>
        <w:t>10.1001/jama.2024.12030</w:t>
      </w:r>
    </w:p>
    <w:p w14:paraId="07A09CB7" w14:textId="77777777" w:rsidR="00325220" w:rsidRDefault="00325220" w:rsidP="00325220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B674CEC" w14:textId="2D49D5DA" w:rsidR="00EA7A07" w:rsidRPr="00556C90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  <w:u w:val="single"/>
        </w:rPr>
        <w:t>Gutierrez, C. I.</w:t>
      </w:r>
      <w:r w:rsidRPr="00B065FD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Arteaga, K.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="009849D6" w:rsidRPr="00556C90">
        <w:rPr>
          <w:rFonts w:ascii="Arial" w:hAnsi="Arial" w:cs="Arial"/>
          <w:bCs/>
          <w:sz w:val="22"/>
          <w:szCs w:val="22"/>
        </w:rPr>
        <w:t xml:space="preserve">&amp; </w:t>
      </w:r>
      <w:r w:rsidRPr="00556C90">
        <w:rPr>
          <w:rFonts w:ascii="Arial" w:hAnsi="Arial" w:cs="Arial"/>
          <w:bCs/>
          <w:sz w:val="22"/>
          <w:szCs w:val="22"/>
        </w:rPr>
        <w:t>De Nadai, A. S. (</w:t>
      </w:r>
      <w:r w:rsidR="00325220"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 xml:space="preserve">). PTSD in diverse populations: Testing for assessment bias in a nationally representative sample.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Psychological Trauma: Theory, Research, Practice, and Policy</w:t>
      </w:r>
      <w:r w:rsidR="006D51B8">
        <w:rPr>
          <w:rFonts w:ascii="Arial" w:hAnsi="Arial" w:cs="Arial"/>
          <w:bCs/>
          <w:i/>
          <w:iCs/>
          <w:sz w:val="22"/>
          <w:szCs w:val="22"/>
        </w:rPr>
        <w:t>, 16</w:t>
      </w:r>
      <w:r w:rsidR="006D51B8">
        <w:rPr>
          <w:rFonts w:ascii="Arial" w:hAnsi="Arial" w:cs="Arial"/>
          <w:bCs/>
          <w:sz w:val="22"/>
          <w:szCs w:val="22"/>
        </w:rPr>
        <w:t xml:space="preserve">(8), </w:t>
      </w:r>
      <w:r w:rsidR="00325220">
        <w:rPr>
          <w:rFonts w:ascii="Arial" w:hAnsi="Arial" w:cs="Arial"/>
          <w:bCs/>
          <w:sz w:val="22"/>
          <w:szCs w:val="22"/>
        </w:rPr>
        <w:t>1252-1259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.</w:t>
      </w:r>
      <w:r w:rsidRPr="00556C90">
        <w:rPr>
          <w:rFonts w:ascii="Arial" w:hAnsi="Arial" w:cs="Arial"/>
          <w:bCs/>
          <w:sz w:val="22"/>
          <w:szCs w:val="22"/>
        </w:rPr>
        <w:t xml:space="preserve"> https://doi.org/10.1037/tra0001492</w:t>
      </w:r>
    </w:p>
    <w:p w14:paraId="12D506BC" w14:textId="77777777" w:rsidR="004206F3" w:rsidRDefault="004206F3" w:rsidP="004206F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5EC677F" w14:textId="3B4A27FD" w:rsidR="00A701F3" w:rsidRPr="00A701F3" w:rsidRDefault="00A701F3" w:rsidP="00A701F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81598E">
        <w:rPr>
          <w:rFonts w:ascii="Arial" w:hAnsi="Arial" w:cs="Arial"/>
          <w:bCs/>
          <w:sz w:val="22"/>
          <w:szCs w:val="22"/>
        </w:rPr>
        <w:t xml:space="preserve">Pasman, E., Blair, L., Solberg, M. A., McCabe, S. E., </w:t>
      </w:r>
      <w:r w:rsidRPr="0081598E">
        <w:rPr>
          <w:rFonts w:ascii="Arial" w:hAnsi="Arial" w:cs="Arial"/>
          <w:b/>
          <w:sz w:val="22"/>
          <w:szCs w:val="22"/>
        </w:rPr>
        <w:t>Schepis, T. S.</w:t>
      </w:r>
      <w:r w:rsidRPr="0081598E">
        <w:rPr>
          <w:rFonts w:ascii="Arial" w:hAnsi="Arial" w:cs="Arial"/>
          <w:bCs/>
          <w:sz w:val="22"/>
          <w:szCs w:val="22"/>
        </w:rPr>
        <w:t>, &amp; Resko, S. M. (</w:t>
      </w:r>
      <w:r>
        <w:rPr>
          <w:rFonts w:ascii="Arial" w:hAnsi="Arial" w:cs="Arial"/>
          <w:bCs/>
          <w:sz w:val="22"/>
          <w:szCs w:val="22"/>
        </w:rPr>
        <w:t>2024</w:t>
      </w:r>
      <w:r w:rsidRPr="0081598E">
        <w:rPr>
          <w:rFonts w:ascii="Arial" w:hAnsi="Arial" w:cs="Arial"/>
          <w:bCs/>
          <w:sz w:val="22"/>
          <w:szCs w:val="22"/>
        </w:rPr>
        <w:t xml:space="preserve">). The substance </w:t>
      </w:r>
      <w:proofErr w:type="gramStart"/>
      <w:r w:rsidRPr="0081598E">
        <w:rPr>
          <w:rFonts w:ascii="Arial" w:hAnsi="Arial" w:cs="Arial"/>
          <w:bCs/>
          <w:sz w:val="22"/>
          <w:szCs w:val="22"/>
        </w:rPr>
        <w:t>use</w:t>
      </w:r>
      <w:proofErr w:type="gramEnd"/>
      <w:r w:rsidRPr="0081598E">
        <w:rPr>
          <w:rFonts w:ascii="Arial" w:hAnsi="Arial" w:cs="Arial"/>
          <w:bCs/>
          <w:sz w:val="22"/>
          <w:szCs w:val="22"/>
        </w:rPr>
        <w:t xml:space="preserve"> disorder treatment gap among US college students: Findings from the 2021 National Survey on Drug Use and Health. </w:t>
      </w:r>
      <w:r w:rsidRPr="0081598E">
        <w:rPr>
          <w:rFonts w:ascii="Arial" w:hAnsi="Arial" w:cs="Arial"/>
          <w:bCs/>
          <w:i/>
          <w:iCs/>
          <w:sz w:val="22"/>
          <w:szCs w:val="22"/>
        </w:rPr>
        <w:t>Drug and Alcohol Dependence Reports</w:t>
      </w:r>
      <w:r w:rsidR="007C640E">
        <w:rPr>
          <w:rFonts w:ascii="Arial" w:hAnsi="Arial" w:cs="Arial"/>
          <w:bCs/>
          <w:i/>
          <w:iCs/>
          <w:sz w:val="22"/>
          <w:szCs w:val="22"/>
        </w:rPr>
        <w:t>, 12</w:t>
      </w:r>
      <w:r w:rsidR="007C640E">
        <w:rPr>
          <w:rFonts w:ascii="Arial" w:hAnsi="Arial" w:cs="Arial"/>
          <w:bCs/>
          <w:sz w:val="22"/>
          <w:szCs w:val="22"/>
        </w:rPr>
        <w:t>, 100279</w:t>
      </w:r>
      <w:r w:rsidRPr="0081598E"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701F3">
        <w:rPr>
          <w:rFonts w:ascii="Arial" w:hAnsi="Arial" w:cs="Arial"/>
          <w:bCs/>
          <w:sz w:val="22"/>
          <w:szCs w:val="22"/>
        </w:rPr>
        <w:t>https://doi.org/10.1016/j.dadr.2024.100279</w:t>
      </w:r>
    </w:p>
    <w:p w14:paraId="194B4436" w14:textId="77777777" w:rsidR="00A701F3" w:rsidRDefault="00A701F3" w:rsidP="00A701F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0DEF5B7" w14:textId="77777777" w:rsidR="0068585B" w:rsidRPr="00556C90" w:rsidRDefault="0068585B" w:rsidP="0068585B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V. V., Veliz, P. T., Wilens, T.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>, Pasman, E., Evans-Polce, R. J., &amp; McCabe, S. E. (</w:t>
      </w:r>
      <w:r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 xml:space="preserve">). Adolescents’ Use of Medications for Attention-Deficit/Hyperactivity Disorder and Subsequent Risk of Nonmedical Stimulant Use.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Adolescent Health</w:t>
      </w:r>
      <w:r>
        <w:rPr>
          <w:rFonts w:ascii="Arial" w:hAnsi="Arial" w:cs="Arial"/>
          <w:bCs/>
          <w:i/>
          <w:iCs/>
          <w:sz w:val="22"/>
          <w:szCs w:val="22"/>
        </w:rPr>
        <w:t>, 75</w:t>
      </w:r>
      <w:r>
        <w:rPr>
          <w:rFonts w:ascii="Arial" w:hAnsi="Arial" w:cs="Arial"/>
          <w:bCs/>
          <w:sz w:val="22"/>
          <w:szCs w:val="22"/>
        </w:rPr>
        <w:t>(1), 188-191</w:t>
      </w:r>
      <w:r w:rsidRPr="00556C90">
        <w:rPr>
          <w:rFonts w:ascii="Arial" w:hAnsi="Arial" w:cs="Arial"/>
          <w:bCs/>
          <w:sz w:val="22"/>
          <w:szCs w:val="22"/>
        </w:rPr>
        <w:t xml:space="preserve">. </w:t>
      </w:r>
      <w:r w:rsidRPr="003807ED">
        <w:rPr>
          <w:rFonts w:ascii="Arial" w:hAnsi="Arial" w:cs="Arial"/>
          <w:bCs/>
          <w:sz w:val="22"/>
          <w:szCs w:val="22"/>
        </w:rPr>
        <w:t>https://doi.org/10.1016/j.jadohealth.2024.01.024</w:t>
      </w:r>
    </w:p>
    <w:p w14:paraId="6485606B" w14:textId="77777777" w:rsidR="0068585B" w:rsidRDefault="0068585B" w:rsidP="0068585B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BEB29AA" w14:textId="4A1CD5E1" w:rsidR="00E23DBD" w:rsidRPr="00664080" w:rsidRDefault="00E23DBD" w:rsidP="00E23DB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Schulenberg, J. E., Wilens, T.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Werner, K. S.</w:t>
      </w:r>
      <w:r w:rsidRPr="00CC3D1A">
        <w:rPr>
          <w:rFonts w:ascii="Arial" w:hAnsi="Arial" w:cs="Arial"/>
          <w:bCs/>
          <w:sz w:val="22"/>
          <w:szCs w:val="22"/>
        </w:rPr>
        <w:t>,</w:t>
      </w:r>
      <w:r w:rsidRPr="00556C90">
        <w:rPr>
          <w:rFonts w:ascii="Arial" w:hAnsi="Arial" w:cs="Arial"/>
          <w:bCs/>
          <w:sz w:val="22"/>
          <w:szCs w:val="22"/>
        </w:rPr>
        <w:t xml:space="preserve"> McCabe, V. V., &amp; Veliz, P. T. (</w:t>
      </w:r>
      <w:r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>).</w:t>
      </w:r>
      <w:r w:rsidRPr="00A83882">
        <w:t xml:space="preserve"> </w:t>
      </w:r>
      <w:r w:rsidRPr="00B7238E">
        <w:rPr>
          <w:rFonts w:ascii="Arial" w:hAnsi="Arial" w:cs="Arial"/>
          <w:bCs/>
          <w:sz w:val="22"/>
          <w:szCs w:val="22"/>
        </w:rPr>
        <w:t>Attention-Deficit Hyperactivity Disorder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Pr="00777597">
        <w:rPr>
          <w:rFonts w:ascii="Arial" w:hAnsi="Arial" w:cs="Arial"/>
          <w:bCs/>
          <w:sz w:val="22"/>
          <w:szCs w:val="22"/>
        </w:rPr>
        <w:t>Stimulant Therapy and Prescription Drug Misuse During Transition to Young Adulthood</w:t>
      </w:r>
      <w:r w:rsidRPr="00556C90">
        <w:rPr>
          <w:rFonts w:ascii="Arial" w:hAnsi="Arial" w:cs="Arial"/>
          <w:bCs/>
          <w:sz w:val="22"/>
          <w:szCs w:val="22"/>
        </w:rPr>
        <w:t xml:space="preserve">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Psychiatric Services</w:t>
      </w:r>
      <w:r>
        <w:rPr>
          <w:rFonts w:ascii="Arial" w:hAnsi="Arial" w:cs="Arial"/>
          <w:bCs/>
          <w:i/>
          <w:iCs/>
          <w:sz w:val="22"/>
          <w:szCs w:val="22"/>
        </w:rPr>
        <w:t>, 75</w:t>
      </w:r>
      <w:r>
        <w:rPr>
          <w:rFonts w:ascii="Arial" w:hAnsi="Arial" w:cs="Arial"/>
          <w:bCs/>
          <w:sz w:val="22"/>
          <w:szCs w:val="22"/>
        </w:rPr>
        <w:t>(7), 652-659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664080">
        <w:rPr>
          <w:rFonts w:ascii="Arial" w:hAnsi="Arial" w:cs="Arial"/>
          <w:bCs/>
          <w:sz w:val="22"/>
          <w:szCs w:val="22"/>
        </w:rPr>
        <w:t>https://doi.org/10.1176/appi.ps.20230418</w:t>
      </w:r>
    </w:p>
    <w:p w14:paraId="37AA3C92" w14:textId="77777777" w:rsidR="00E23DBD" w:rsidRDefault="00E23DBD" w:rsidP="00E23DB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17027DA" w14:textId="203AC69C" w:rsidR="004206F3" w:rsidRDefault="004206F3" w:rsidP="004206F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Arterberry, B. J., Peterson, S. J., </w:t>
      </w:r>
      <w:r>
        <w:rPr>
          <w:rFonts w:ascii="Arial" w:hAnsi="Arial" w:cs="Arial"/>
          <w:b/>
          <w:sz w:val="22"/>
          <w:szCs w:val="22"/>
        </w:rPr>
        <w:t>Schepis, T. S.</w:t>
      </w:r>
      <w:r>
        <w:rPr>
          <w:rFonts w:ascii="Arial" w:hAnsi="Arial" w:cs="Arial"/>
          <w:bCs/>
          <w:sz w:val="22"/>
          <w:szCs w:val="22"/>
        </w:rPr>
        <w:t xml:space="preserve">, &amp; Patrick, M. E. (2024). </w:t>
      </w:r>
      <w:r w:rsidRPr="00CD6487">
        <w:rPr>
          <w:rFonts w:ascii="Arial" w:hAnsi="Arial" w:cs="Arial"/>
          <w:bCs/>
          <w:sz w:val="22"/>
          <w:szCs w:val="22"/>
        </w:rPr>
        <w:t>Prevalence and correlates of daily-level reasons not to drink among young adults who use alcohol</w:t>
      </w:r>
      <w:r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i/>
          <w:iCs/>
          <w:sz w:val="22"/>
          <w:szCs w:val="22"/>
        </w:rPr>
        <w:t>Alcohol: Clinical and Experimental Research, 48</w:t>
      </w:r>
      <w:r>
        <w:rPr>
          <w:rFonts w:ascii="Arial" w:hAnsi="Arial" w:cs="Arial"/>
          <w:bCs/>
          <w:sz w:val="22"/>
          <w:szCs w:val="22"/>
        </w:rPr>
        <w:t xml:space="preserve">(7), 1347-1359. </w:t>
      </w:r>
      <w:hyperlink r:id="rId9" w:history="1">
        <w:r w:rsidR="000B194F" w:rsidRPr="009C6D02">
          <w:rPr>
            <w:rStyle w:val="Hyperlink"/>
            <w:rFonts w:ascii="Arial" w:hAnsi="Arial" w:cs="Arial"/>
            <w:bCs/>
            <w:sz w:val="22"/>
            <w:szCs w:val="22"/>
          </w:rPr>
          <w:t>https://doi.org/10.1111/acer.15349</w:t>
        </w:r>
      </w:hyperlink>
    </w:p>
    <w:p w14:paraId="74694AC0" w14:textId="20421836" w:rsidR="000B194F" w:rsidRPr="00E1534B" w:rsidRDefault="000B194F" w:rsidP="004206F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  <w:t>***A 2024 Top Viewed Article for Alcohol: Clinical and Experimental Research***</w:t>
      </w:r>
    </w:p>
    <w:p w14:paraId="0F10F90F" w14:textId="77777777" w:rsidR="00EF2E2D" w:rsidRDefault="00EF2E2D" w:rsidP="00EF2E2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92F5BA4" w14:textId="77777777" w:rsidR="00EF2E2D" w:rsidRPr="00A87135" w:rsidRDefault="00EF2E2D" w:rsidP="00EF2E2D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674B5F">
        <w:rPr>
          <w:rFonts w:ascii="Arial" w:hAnsi="Arial" w:cs="Arial"/>
          <w:bCs/>
          <w:sz w:val="22"/>
          <w:szCs w:val="22"/>
          <w:u w:val="single"/>
        </w:rPr>
        <w:t>Engstrom, C. W.</w:t>
      </w:r>
      <w:r>
        <w:rPr>
          <w:rFonts w:ascii="Arial" w:hAnsi="Arial" w:cs="Arial"/>
          <w:bCs/>
          <w:sz w:val="22"/>
          <w:szCs w:val="22"/>
        </w:rPr>
        <w:t xml:space="preserve">, West, B. T., </w:t>
      </w:r>
      <w:r>
        <w:rPr>
          <w:rFonts w:ascii="Arial" w:hAnsi="Arial" w:cs="Arial"/>
          <w:b/>
          <w:sz w:val="22"/>
          <w:szCs w:val="22"/>
        </w:rPr>
        <w:t>Schepis, T. S.</w:t>
      </w:r>
      <w:r w:rsidRPr="00672044">
        <w:rPr>
          <w:rFonts w:ascii="Arial" w:hAnsi="Arial" w:cs="Arial"/>
          <w:bCs/>
          <w:sz w:val="22"/>
          <w:szCs w:val="22"/>
        </w:rPr>
        <w:t xml:space="preserve">, &amp; </w:t>
      </w:r>
      <w:r>
        <w:rPr>
          <w:rFonts w:ascii="Arial" w:hAnsi="Arial" w:cs="Arial"/>
          <w:bCs/>
          <w:sz w:val="22"/>
          <w:szCs w:val="22"/>
        </w:rPr>
        <w:t xml:space="preserve">McCabe, S. E. (2024). </w:t>
      </w:r>
      <w:r w:rsidRPr="00A25B38">
        <w:rPr>
          <w:rFonts w:ascii="Arial" w:hAnsi="Arial" w:cs="Arial"/>
          <w:bCs/>
          <w:sz w:val="22"/>
          <w:szCs w:val="22"/>
        </w:rPr>
        <w:t>Does the approach used to measure sexual identity affect estimates of health disparities differently by race? A randomized experiment from the National Survey of Family Growth</w:t>
      </w:r>
      <w:r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i/>
          <w:iCs/>
          <w:sz w:val="22"/>
          <w:szCs w:val="22"/>
        </w:rPr>
        <w:t>Social Science &amp; Medicine, 350</w:t>
      </w:r>
      <w:r>
        <w:rPr>
          <w:rFonts w:ascii="Arial" w:hAnsi="Arial" w:cs="Arial"/>
          <w:bCs/>
          <w:sz w:val="22"/>
          <w:szCs w:val="22"/>
        </w:rPr>
        <w:t>, 116887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https://doi.org/10.1016/j.socscimed.2024.116887</w:t>
      </w:r>
    </w:p>
    <w:p w14:paraId="65F0CBED" w14:textId="77777777" w:rsidR="009849D6" w:rsidRPr="005D16CD" w:rsidRDefault="009849D6" w:rsidP="00937F14">
      <w:pPr>
        <w:tabs>
          <w:tab w:val="left" w:pos="5040"/>
        </w:tabs>
        <w:ind w:left="720" w:hanging="720"/>
        <w:rPr>
          <w:rFonts w:ascii="Arial" w:hAnsi="Arial" w:cs="Arial"/>
          <w:b/>
          <w:szCs w:val="22"/>
        </w:rPr>
      </w:pPr>
    </w:p>
    <w:p w14:paraId="078C2A31" w14:textId="77777777" w:rsidR="000F2C56" w:rsidRPr="00556C90" w:rsidRDefault="000F2C56" w:rsidP="000F2C56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Rogers, A. H., </w:t>
      </w:r>
      <w:r w:rsidRPr="00CC3D1A">
        <w:rPr>
          <w:rFonts w:ascii="Arial" w:hAnsi="Arial" w:cs="Arial"/>
          <w:bCs/>
          <w:sz w:val="22"/>
          <w:szCs w:val="22"/>
          <w:u w:val="single"/>
        </w:rPr>
        <w:t>Munoz, L.</w:t>
      </w:r>
      <w:r w:rsidRPr="00556C90">
        <w:rPr>
          <w:rFonts w:ascii="Arial" w:hAnsi="Arial" w:cs="Arial"/>
          <w:bCs/>
          <w:sz w:val="22"/>
          <w:szCs w:val="22"/>
        </w:rPr>
        <w:t>, Zvolensky, M. Z. (</w:t>
      </w:r>
      <w:r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 xml:space="preserve">). Indirect Effects of Emotion Regulation in the Relationship Between Pain and Cannabis Use in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>
        <w:rPr>
          <w:rFonts w:ascii="Arial" w:hAnsi="Arial" w:cs="Arial"/>
          <w:bCs/>
          <w:i/>
          <w:iCs/>
          <w:sz w:val="22"/>
          <w:szCs w:val="22"/>
        </w:rPr>
        <w:t>, 153</w:t>
      </w:r>
      <w:r>
        <w:rPr>
          <w:rFonts w:ascii="Arial" w:hAnsi="Arial" w:cs="Arial"/>
          <w:bCs/>
          <w:sz w:val="22"/>
          <w:szCs w:val="22"/>
        </w:rPr>
        <w:t>, 107983</w:t>
      </w:r>
      <w:r w:rsidRPr="00556C90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sz w:val="22"/>
          <w:szCs w:val="22"/>
        </w:rPr>
        <w:t>https://doi.org/</w:t>
      </w:r>
      <w:r w:rsidRPr="00CC3D1A">
        <w:rPr>
          <w:rFonts w:ascii="Arial" w:hAnsi="Arial" w:cs="Arial"/>
          <w:bCs/>
          <w:sz w:val="22"/>
          <w:szCs w:val="22"/>
        </w:rPr>
        <w:t>10.1016/j.addbeh.2024.107983</w:t>
      </w:r>
    </w:p>
    <w:p w14:paraId="273B5F69" w14:textId="77777777" w:rsidR="000F2C56" w:rsidRDefault="000F2C56" w:rsidP="000F2C56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B409910" w14:textId="27805A27" w:rsidR="003D4B87" w:rsidRDefault="003D4B87" w:rsidP="003D4B87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>, Schulenberg, J. E., Wilens, T. E., &amp; Veliz, P. T. (</w:t>
      </w:r>
      <w:r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 xml:space="preserve">). Is Early Onset of Nonmedical Prescription Stimulant Use Associated with Cocaine Use During Adolescence? Results from a National Study.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Substance Use </w:t>
      </w:r>
      <w:r w:rsidR="00A73C7C">
        <w:rPr>
          <w:rFonts w:ascii="Arial" w:hAnsi="Arial" w:cs="Arial"/>
          <w:bCs/>
          <w:i/>
          <w:iCs/>
          <w:sz w:val="22"/>
          <w:szCs w:val="22"/>
        </w:rPr>
        <w:t>&amp;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 Addiction Journal</w:t>
      </w:r>
      <w:r>
        <w:rPr>
          <w:rFonts w:ascii="Arial" w:hAnsi="Arial" w:cs="Arial"/>
          <w:bCs/>
          <w:i/>
          <w:iCs/>
          <w:sz w:val="22"/>
          <w:szCs w:val="22"/>
        </w:rPr>
        <w:t>, 45</w:t>
      </w:r>
      <w:r>
        <w:rPr>
          <w:rFonts w:ascii="Arial" w:hAnsi="Arial" w:cs="Arial"/>
          <w:bCs/>
          <w:sz w:val="22"/>
          <w:szCs w:val="22"/>
        </w:rPr>
        <w:t>(2), 314-324.</w:t>
      </w:r>
      <w:r w:rsidRPr="00F16647">
        <w:t xml:space="preserve"> </w:t>
      </w:r>
      <w:r w:rsidRPr="00B23A4A">
        <w:rPr>
          <w:rFonts w:ascii="Arial" w:hAnsi="Arial" w:cs="Arial"/>
          <w:bCs/>
          <w:sz w:val="22"/>
          <w:szCs w:val="22"/>
        </w:rPr>
        <w:t>https://doi.org/10.1177/29767342231219139</w:t>
      </w:r>
    </w:p>
    <w:p w14:paraId="664A8DA5" w14:textId="77777777" w:rsidR="003D4B87" w:rsidRPr="00556C90" w:rsidRDefault="003D4B87" w:rsidP="003D4B87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D47DA68" w14:textId="562E28E1" w:rsidR="00096A75" w:rsidRPr="00556C90" w:rsidRDefault="00096A75" w:rsidP="00096A75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Figueroa, O.</w:t>
      </w:r>
      <w:r w:rsidRPr="00556C90">
        <w:rPr>
          <w:rFonts w:ascii="Arial" w:hAnsi="Arial" w:cs="Arial"/>
          <w:bCs/>
          <w:sz w:val="22"/>
          <w:szCs w:val="22"/>
        </w:rPr>
        <w:t xml:space="preserve">, McCabe, V. V.,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>, Schulenberg, J. E., Veliz, P. T., Werner, K. S., &amp; Wilens, T. E. (</w:t>
      </w:r>
      <w:r>
        <w:rPr>
          <w:rFonts w:ascii="Arial" w:hAnsi="Arial" w:cs="Arial"/>
          <w:bCs/>
          <w:sz w:val="22"/>
          <w:szCs w:val="22"/>
        </w:rPr>
        <w:t>2024</w:t>
      </w:r>
      <w:r w:rsidRPr="00556C90">
        <w:rPr>
          <w:rFonts w:ascii="Arial" w:hAnsi="Arial" w:cs="Arial"/>
          <w:bCs/>
          <w:sz w:val="22"/>
          <w:szCs w:val="22"/>
        </w:rPr>
        <w:t xml:space="preserve">). Is age of onset and duration of stimulant therapy for ADHD associated with cocaine, methamphetamine, and prescription stimulant misuse?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Child Psychology and Psychiatry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Pr="00DD7ED5">
        <w:rPr>
          <w:rFonts w:ascii="Arial" w:hAnsi="Arial" w:cs="Arial"/>
          <w:bCs/>
          <w:i/>
          <w:iCs/>
          <w:sz w:val="22"/>
          <w:szCs w:val="22"/>
        </w:rPr>
        <w:t>65</w:t>
      </w:r>
      <w:r w:rsidRPr="00DD7ED5">
        <w:rPr>
          <w:rFonts w:ascii="Arial" w:hAnsi="Arial" w:cs="Arial"/>
          <w:bCs/>
          <w:sz w:val="22"/>
          <w:szCs w:val="22"/>
        </w:rPr>
        <w:t>(1), 100-111.</w:t>
      </w:r>
      <w:r w:rsidRPr="00556C90">
        <w:rPr>
          <w:rFonts w:ascii="Arial" w:hAnsi="Arial" w:cs="Arial"/>
          <w:bCs/>
          <w:sz w:val="22"/>
          <w:szCs w:val="22"/>
        </w:rPr>
        <w:t xml:space="preserve"> https://doi.org/10.1111/jcpp.13807.</w:t>
      </w:r>
    </w:p>
    <w:p w14:paraId="0892A7EB" w14:textId="77777777" w:rsidR="00096A75" w:rsidRDefault="00096A75" w:rsidP="00096A75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  <w:u w:val="single"/>
        </w:rPr>
      </w:pPr>
    </w:p>
    <w:p w14:paraId="37E278D2" w14:textId="77777777" w:rsidR="005F3078" w:rsidRPr="00556C90" w:rsidRDefault="005F307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West, B. T.,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Engstrom, C. W.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Tani, I. J.</w:t>
      </w:r>
      <w:r w:rsidRPr="00556C90">
        <w:rPr>
          <w:rFonts w:ascii="Arial" w:hAnsi="Arial" w:cs="Arial"/>
          <w:bCs/>
          <w:sz w:val="22"/>
          <w:szCs w:val="22"/>
        </w:rPr>
        <w:t xml:space="preserve">, &amp; McCabe, S. E. (2024). How a “Something Else” Response Option for Sexual Identity Affects National Survey Estimates of Associations Between Sexual Identity, Reproductive Health, and Substance Use.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Archives of Sexual Behavior, 53</w:t>
      </w:r>
      <w:r w:rsidRPr="00556C90">
        <w:rPr>
          <w:rFonts w:ascii="Arial" w:hAnsi="Arial" w:cs="Arial"/>
          <w:bCs/>
          <w:sz w:val="22"/>
          <w:szCs w:val="22"/>
        </w:rPr>
        <w:t>(1), 107-126</w:t>
      </w:r>
    </w:p>
    <w:p w14:paraId="1991D245" w14:textId="77777777" w:rsidR="00EA7A07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88C8E4F" w14:textId="77777777" w:rsidR="000313A2" w:rsidRPr="00556C90" w:rsidRDefault="000313A2" w:rsidP="000313A2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Schulenberg, J. E., Wilens, T.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>, McCabe, V. V., &amp; Veliz, P. T. (</w:t>
      </w:r>
      <w:r>
        <w:rPr>
          <w:rFonts w:ascii="Arial" w:hAnsi="Arial" w:cs="Arial"/>
          <w:bCs/>
          <w:sz w:val="22"/>
          <w:szCs w:val="22"/>
        </w:rPr>
        <w:t>2023</w:t>
      </w:r>
      <w:r w:rsidRPr="00556C90">
        <w:rPr>
          <w:rFonts w:ascii="Arial" w:hAnsi="Arial" w:cs="Arial"/>
          <w:bCs/>
          <w:sz w:val="22"/>
          <w:szCs w:val="22"/>
        </w:rPr>
        <w:t xml:space="preserve">). Transitions in Prescription Benzodiazepine Use and Misuse and in Substance Use Disorder Symptoms Through Age 50.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Psychiatric Services (Washington, D.C.)</w:t>
      </w:r>
      <w:r>
        <w:rPr>
          <w:rFonts w:ascii="Arial" w:hAnsi="Arial" w:cs="Arial"/>
          <w:bCs/>
          <w:i/>
          <w:iCs/>
          <w:sz w:val="22"/>
          <w:szCs w:val="22"/>
        </w:rPr>
        <w:t>,</w:t>
      </w:r>
      <w:r w:rsidRPr="000313A2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 xml:space="preserve"> </w:t>
      </w:r>
      <w:r w:rsidRPr="000313A2">
        <w:rPr>
          <w:rFonts w:ascii="Arial" w:hAnsi="Arial" w:cs="Arial"/>
          <w:bCs/>
          <w:i/>
          <w:iCs/>
          <w:sz w:val="22"/>
          <w:szCs w:val="22"/>
        </w:rPr>
        <w:t>74</w:t>
      </w:r>
      <w:r w:rsidRPr="000313A2">
        <w:rPr>
          <w:rFonts w:ascii="Arial" w:hAnsi="Arial" w:cs="Arial"/>
          <w:bCs/>
          <w:sz w:val="22"/>
          <w:szCs w:val="22"/>
        </w:rPr>
        <w:t>(11), 1154-1162</w:t>
      </w:r>
      <w:r w:rsidRPr="000313A2">
        <w:rPr>
          <w:rFonts w:ascii="Arial" w:hAnsi="Arial" w:cs="Arial"/>
          <w:bCs/>
          <w:i/>
          <w:iCs/>
          <w:sz w:val="22"/>
          <w:szCs w:val="22"/>
        </w:rPr>
        <w:t>.</w:t>
      </w:r>
      <w:r w:rsidRPr="00556C90">
        <w:rPr>
          <w:rFonts w:ascii="Arial" w:hAnsi="Arial" w:cs="Arial"/>
          <w:bCs/>
          <w:sz w:val="22"/>
          <w:szCs w:val="22"/>
        </w:rPr>
        <w:t xml:space="preserve"> https://doi.org/10.1176/appi.ps.20220247.</w:t>
      </w:r>
    </w:p>
    <w:p w14:paraId="433C5F31" w14:textId="77777777" w:rsidR="000313A2" w:rsidRPr="00EA7A07" w:rsidRDefault="000313A2" w:rsidP="000313A2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CA8DC68" w14:textId="4666E504" w:rsidR="00333B9A" w:rsidRPr="00556C90" w:rsidRDefault="00333B9A" w:rsidP="00333B9A">
      <w:pPr>
        <w:tabs>
          <w:tab w:val="left" w:pos="5040"/>
        </w:tabs>
        <w:ind w:left="720" w:hanging="720"/>
        <w:rPr>
          <w:rFonts w:ascii="Arial" w:hAnsi="Arial" w:cs="Arial"/>
          <w:color w:val="333333"/>
          <w:sz w:val="20"/>
          <w:szCs w:val="21"/>
          <w:shd w:val="clear" w:color="auto" w:fill="FFFFFF"/>
        </w:rPr>
      </w:pPr>
      <w:r w:rsidRPr="00556C90">
        <w:rPr>
          <w:rStyle w:val="authors"/>
          <w:rFonts w:ascii="Arial" w:hAnsi="Arial" w:cs="Arial"/>
          <w:color w:val="333333"/>
          <w:sz w:val="22"/>
          <w:shd w:val="clear" w:color="auto" w:fill="FFFFFF"/>
        </w:rPr>
        <w:t xml:space="preserve">Bravo, A. J., Wedell, E., Villarosa-Hurlocker, M. C., Looby, A., Dickter, C. L., </w:t>
      </w:r>
      <w:r w:rsidRPr="00556C90">
        <w:rPr>
          <w:rStyle w:val="authors"/>
          <w:rFonts w:ascii="Arial" w:hAnsi="Arial" w:cs="Arial"/>
          <w:b/>
          <w:color w:val="333333"/>
          <w:sz w:val="22"/>
          <w:shd w:val="clear" w:color="auto" w:fill="FFFFFF"/>
        </w:rPr>
        <w:t>Schepis, T. S</w:t>
      </w:r>
      <w:r w:rsidRPr="00556C90">
        <w:rPr>
          <w:rStyle w:val="authors"/>
          <w:rFonts w:ascii="Arial" w:hAnsi="Arial" w:cs="Arial"/>
          <w:color w:val="333333"/>
          <w:sz w:val="22"/>
          <w:shd w:val="clear" w:color="auto" w:fill="FFFFFF"/>
        </w:rPr>
        <w:t>., &amp; Stimulant Norms and Prevalence (SNAP) Study Team.</w:t>
      </w:r>
      <w:r w:rsidRPr="00556C90">
        <w:rPr>
          <w:rFonts w:ascii="Arial" w:hAnsi="Arial" w:cs="Arial"/>
          <w:color w:val="333333"/>
          <w:sz w:val="22"/>
          <w:shd w:val="clear" w:color="auto" w:fill="FFFFFF"/>
        </w:rPr>
        <w:t> </w:t>
      </w:r>
      <w:r w:rsidRPr="00556C90">
        <w:rPr>
          <w:rStyle w:val="Date1"/>
          <w:rFonts w:ascii="Arial" w:eastAsia="Courier New" w:hAnsi="Arial" w:cs="Arial"/>
          <w:color w:val="333333"/>
          <w:sz w:val="22"/>
          <w:shd w:val="clear" w:color="auto" w:fill="FFFFFF"/>
        </w:rPr>
        <w:t>(</w:t>
      </w:r>
      <w:r w:rsidR="001E763F">
        <w:rPr>
          <w:rStyle w:val="Date1"/>
          <w:rFonts w:ascii="Arial" w:eastAsia="Courier New" w:hAnsi="Arial" w:cs="Arial"/>
          <w:color w:val="333333"/>
          <w:sz w:val="22"/>
          <w:shd w:val="clear" w:color="auto" w:fill="FFFFFF"/>
        </w:rPr>
        <w:t>2023</w:t>
      </w:r>
      <w:r w:rsidRPr="00556C90">
        <w:rPr>
          <w:rStyle w:val="Date1"/>
          <w:rFonts w:ascii="Arial" w:eastAsia="Courier New" w:hAnsi="Arial" w:cs="Arial"/>
          <w:color w:val="333333"/>
          <w:sz w:val="22"/>
          <w:shd w:val="clear" w:color="auto" w:fill="FFFFFF"/>
        </w:rPr>
        <w:t>).</w:t>
      </w:r>
      <w:r w:rsidRPr="00556C90">
        <w:rPr>
          <w:rFonts w:ascii="Arial" w:hAnsi="Arial" w:cs="Arial"/>
          <w:color w:val="333333"/>
          <w:sz w:val="22"/>
          <w:shd w:val="clear" w:color="auto" w:fill="FFFFFF"/>
        </w:rPr>
        <w:t> </w:t>
      </w:r>
      <w:r w:rsidRPr="00556C90">
        <w:rPr>
          <w:rStyle w:val="arttitle"/>
          <w:rFonts w:ascii="Arial" w:hAnsi="Arial" w:cs="Arial"/>
          <w:color w:val="333333"/>
          <w:sz w:val="22"/>
          <w:shd w:val="clear" w:color="auto" w:fill="FFFFFF"/>
        </w:rPr>
        <w:t>Perceived racial/ethnic discrimination among young adult college students: Prevalence rates and associations with mental health.</w:t>
      </w:r>
      <w:r w:rsidRPr="00556C90">
        <w:rPr>
          <w:rFonts w:ascii="Arial" w:hAnsi="Arial" w:cs="Arial"/>
          <w:color w:val="333333"/>
          <w:sz w:val="22"/>
          <w:shd w:val="clear" w:color="auto" w:fill="FFFFFF"/>
        </w:rPr>
        <w:t> </w:t>
      </w:r>
      <w:r w:rsidRPr="00556C90">
        <w:rPr>
          <w:rStyle w:val="serialtitle"/>
          <w:rFonts w:ascii="Arial" w:hAnsi="Arial" w:cs="Arial"/>
          <w:i/>
          <w:color w:val="333333"/>
          <w:sz w:val="22"/>
          <w:shd w:val="clear" w:color="auto" w:fill="FFFFFF"/>
        </w:rPr>
        <w:t>Journal of American College Health</w:t>
      </w:r>
      <w:r>
        <w:rPr>
          <w:rStyle w:val="serialtitle"/>
          <w:rFonts w:ascii="Arial" w:hAnsi="Arial" w:cs="Arial"/>
          <w:i/>
          <w:color w:val="333333"/>
          <w:sz w:val="22"/>
          <w:shd w:val="clear" w:color="auto" w:fill="FFFFFF"/>
        </w:rPr>
        <w:t>, 71</w:t>
      </w:r>
      <w:r>
        <w:rPr>
          <w:rStyle w:val="serialtitle"/>
          <w:rFonts w:ascii="Arial" w:hAnsi="Arial" w:cs="Arial"/>
          <w:iCs/>
          <w:color w:val="333333"/>
          <w:sz w:val="22"/>
          <w:shd w:val="clear" w:color="auto" w:fill="FFFFFF"/>
        </w:rPr>
        <w:t>(7), 2062-2073</w:t>
      </w:r>
      <w:r w:rsidRPr="00556C90">
        <w:rPr>
          <w:rStyle w:val="serialtitle"/>
          <w:rFonts w:ascii="Arial" w:hAnsi="Arial" w:cs="Arial"/>
          <w:color w:val="333333"/>
          <w:sz w:val="22"/>
          <w:shd w:val="clear" w:color="auto" w:fill="FFFFFF"/>
        </w:rPr>
        <w:t xml:space="preserve">. </w:t>
      </w:r>
      <w:r w:rsidRPr="00556C90">
        <w:rPr>
          <w:rFonts w:ascii="Arial" w:eastAsia="Courier New" w:hAnsi="Arial" w:cs="Arial"/>
          <w:sz w:val="22"/>
          <w:szCs w:val="21"/>
          <w:shd w:val="clear" w:color="auto" w:fill="FFFFFF"/>
        </w:rPr>
        <w:t>https://doi.org/10.1080/07448481.2021.1954012.</w:t>
      </w:r>
    </w:p>
    <w:p w14:paraId="051C5CE6" w14:textId="77777777" w:rsidR="00333B9A" w:rsidRDefault="00333B9A" w:rsidP="00333B9A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94F9CF9" w14:textId="21B45210" w:rsidR="0053158B" w:rsidRPr="00556C90" w:rsidRDefault="0053158B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L., &amp; McCabe, S. E. (2023). Family history of substance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use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disorder and likelihood of prescription drug misuse in adults 50 and older.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Aging &amp; Mental Health, 27</w:t>
      </w:r>
      <w:r w:rsidRPr="00556C90">
        <w:rPr>
          <w:rFonts w:ascii="Arial" w:hAnsi="Arial" w:cs="Arial"/>
          <w:bCs/>
          <w:sz w:val="22"/>
          <w:szCs w:val="22"/>
        </w:rPr>
        <w:t>(5), 1020–1027. https://doi.org/10.1080/13607863.2022.2084711</w:t>
      </w:r>
    </w:p>
    <w:p w14:paraId="62396D15" w14:textId="77777777" w:rsidR="0053158B" w:rsidRDefault="0053158B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1D13757" w14:textId="18E9F3C4" w:rsidR="00EA7A07" w:rsidRPr="00556C90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Veliz, P. T., Wilens, T. E.,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V. V., &amp; McCabe, S. E. (2023). Trends in Diversion Sources for Prescription Stimulant Misuse in U.S. Adolescents.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American Journal of Preventive Medicine, 65</w:t>
      </w:r>
      <w:r w:rsidRPr="00556C90">
        <w:rPr>
          <w:rFonts w:ascii="Arial" w:hAnsi="Arial" w:cs="Arial"/>
          <w:bCs/>
          <w:sz w:val="22"/>
          <w:szCs w:val="22"/>
        </w:rPr>
        <w:t>(3), 5431546. https://doi.org/10.1016/j.amepre.2023.03.018</w:t>
      </w:r>
    </w:p>
    <w:p w14:paraId="1688D6F6" w14:textId="77777777" w:rsidR="00EA7A07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3B42C10" w14:textId="1B8253B0" w:rsidR="004B58C0" w:rsidRPr="00556C90" w:rsidRDefault="004B58C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Schulenberg, J. E., Wilens, T.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McCabe, V. V., &amp; Veliz, P. T. (2023). Cocaine or Methamphetamine Use During Young Adulthood Following Stimulant Use for Attention-Deficit/Hyperactivity Disorder During Adolescence.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JAMA Network Open, 6</w:t>
      </w:r>
      <w:r w:rsidRPr="00556C90">
        <w:rPr>
          <w:rFonts w:ascii="Arial" w:hAnsi="Arial" w:cs="Arial"/>
          <w:bCs/>
          <w:sz w:val="22"/>
          <w:szCs w:val="22"/>
        </w:rPr>
        <w:t>(7), e2322650. https://doi.org/10.1001/jamanetworkopen.2023.22650</w:t>
      </w:r>
    </w:p>
    <w:p w14:paraId="5AA6210B" w14:textId="77777777" w:rsidR="00C17B9A" w:rsidRDefault="00C17B9A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49950A27" w14:textId="5D3F2942" w:rsidR="00433B82" w:rsidRPr="00556C90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lastRenderedPageBreak/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Werner, K. S., Figueroa, O.</w:t>
      </w:r>
      <w:r w:rsidRPr="00556C90">
        <w:rPr>
          <w:rFonts w:ascii="Arial" w:hAnsi="Arial" w:cs="Arial"/>
          <w:bCs/>
          <w:sz w:val="22"/>
          <w:szCs w:val="22"/>
        </w:rPr>
        <w:t>, McCabe, V. V., Schulenberg, J. E., Veliz, P. T., Wilens, T. E., &amp; McCabe, S. E. (</w:t>
      </w:r>
      <w:r w:rsidR="00EA7A07" w:rsidRPr="00556C90">
        <w:rPr>
          <w:rFonts w:ascii="Arial" w:hAnsi="Arial" w:cs="Arial"/>
          <w:bCs/>
          <w:sz w:val="22"/>
          <w:szCs w:val="22"/>
        </w:rPr>
        <w:t>2023</w:t>
      </w:r>
      <w:r w:rsidRPr="00556C90">
        <w:rPr>
          <w:rFonts w:ascii="Arial" w:hAnsi="Arial" w:cs="Arial"/>
          <w:bCs/>
          <w:sz w:val="22"/>
          <w:szCs w:val="22"/>
        </w:rPr>
        <w:t xml:space="preserve">). Type of medication therapy for ADHD and stimulant misuse during adolescence: a cross-sectional multi-cohort national study. </w:t>
      </w:r>
      <w:proofErr w:type="spellStart"/>
      <w:r w:rsidRPr="00556C90">
        <w:rPr>
          <w:rFonts w:ascii="Arial" w:hAnsi="Arial" w:cs="Arial"/>
          <w:bCs/>
          <w:i/>
          <w:iCs/>
          <w:sz w:val="22"/>
          <w:szCs w:val="22"/>
        </w:rPr>
        <w:t>eClinicalMedicine</w:t>
      </w:r>
      <w:proofErr w:type="spellEnd"/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EA7A07" w:rsidRPr="00556C90">
        <w:rPr>
          <w:rFonts w:ascii="Arial" w:hAnsi="Arial" w:cs="Arial"/>
          <w:bCs/>
          <w:i/>
          <w:iCs/>
          <w:sz w:val="22"/>
          <w:szCs w:val="22"/>
        </w:rPr>
        <w:t>58,</w:t>
      </w:r>
      <w:r w:rsidR="00EA7A07" w:rsidRPr="00556C90">
        <w:rPr>
          <w:rFonts w:ascii="Arial" w:hAnsi="Arial" w:cs="Arial"/>
          <w:bCs/>
          <w:sz w:val="22"/>
          <w:szCs w:val="22"/>
        </w:rPr>
        <w:t xml:space="preserve"> 101902. </w:t>
      </w:r>
      <w:r w:rsidR="004B58C0" w:rsidRPr="00556C90">
        <w:rPr>
          <w:rFonts w:ascii="Arial" w:hAnsi="Arial" w:cs="Arial"/>
          <w:bCs/>
          <w:sz w:val="22"/>
          <w:szCs w:val="22"/>
        </w:rPr>
        <w:t>https://doi.org/</w:t>
      </w:r>
      <w:r w:rsidRPr="00556C90">
        <w:rPr>
          <w:rFonts w:ascii="Arial" w:hAnsi="Arial" w:cs="Arial"/>
          <w:bCs/>
          <w:sz w:val="22"/>
          <w:szCs w:val="22"/>
        </w:rPr>
        <w:t>10.1016/j.eclinm.2023.101902.</w:t>
      </w:r>
    </w:p>
    <w:p w14:paraId="7BE41FCF" w14:textId="77777777" w:rsidR="00433B82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E4BBABE" w14:textId="1405C0A2" w:rsidR="00EA7A07" w:rsidRPr="00556C90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Schulenberg, J. E., Wilens, T. E.,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V. V., &amp; Veliz, P. T. (2023). Prescription Stimulant Medical and Nonmedical Use Among US Secondary School Students, 2005 to 2020.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JAMA Network Open, 6</w:t>
      </w:r>
      <w:r w:rsidRPr="00556C90">
        <w:rPr>
          <w:rFonts w:ascii="Arial" w:hAnsi="Arial" w:cs="Arial"/>
          <w:bCs/>
          <w:sz w:val="22"/>
          <w:szCs w:val="22"/>
        </w:rPr>
        <w:t xml:space="preserve">(4), e238707. https://doi.org/10.1001/jamanetworkopen.2023.8707 </w:t>
      </w:r>
    </w:p>
    <w:p w14:paraId="64DE701D" w14:textId="77777777" w:rsidR="00EA7A07" w:rsidRDefault="00EA7A0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2ED9591" w14:textId="119458DE" w:rsidR="00433B82" w:rsidRPr="00556C90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Ford, J. A., McCabe, S. E.,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</w:t>
      </w:r>
      <w:r w:rsidR="004B58C0" w:rsidRPr="00556C90">
        <w:rPr>
          <w:rFonts w:ascii="Arial" w:hAnsi="Arial" w:cs="Arial"/>
          <w:bCs/>
          <w:sz w:val="22"/>
          <w:szCs w:val="22"/>
        </w:rPr>
        <w:t>2023</w:t>
      </w:r>
      <w:r w:rsidRPr="00556C90">
        <w:rPr>
          <w:rFonts w:ascii="Arial" w:hAnsi="Arial" w:cs="Arial"/>
          <w:bCs/>
          <w:sz w:val="22"/>
          <w:szCs w:val="22"/>
        </w:rPr>
        <w:t xml:space="preserve">). Prescription Drug Misuse with Alcohol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Coingestion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 among US Adolescents: Youth Experiences, Health-related Factors, and Other Substance Use Behaviors.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Journal of Addiction Medicine, </w:t>
      </w:r>
      <w:r w:rsidR="004B58C0" w:rsidRPr="00556C90">
        <w:rPr>
          <w:rFonts w:ascii="Arial" w:hAnsi="Arial" w:cs="Arial"/>
          <w:bCs/>
          <w:i/>
          <w:iCs/>
          <w:sz w:val="22"/>
          <w:szCs w:val="22"/>
        </w:rPr>
        <w:t>17</w:t>
      </w:r>
      <w:r w:rsidR="004B58C0" w:rsidRPr="00556C90">
        <w:rPr>
          <w:rFonts w:ascii="Arial" w:hAnsi="Arial" w:cs="Arial"/>
          <w:bCs/>
          <w:sz w:val="22"/>
          <w:szCs w:val="22"/>
        </w:rPr>
        <w:t xml:space="preserve">(4), 379-386. </w:t>
      </w:r>
      <w:r w:rsidR="001A5516" w:rsidRPr="00556C90">
        <w:rPr>
          <w:rFonts w:ascii="Arial" w:hAnsi="Arial" w:cs="Arial"/>
          <w:bCs/>
          <w:sz w:val="22"/>
          <w:szCs w:val="22"/>
        </w:rPr>
        <w:t>https://doi.org/10.1097/ADM.0000000000001131</w:t>
      </w:r>
      <w:r w:rsidRPr="00556C90">
        <w:rPr>
          <w:rFonts w:ascii="Arial" w:hAnsi="Arial" w:cs="Arial"/>
          <w:bCs/>
          <w:sz w:val="22"/>
          <w:szCs w:val="22"/>
        </w:rPr>
        <w:t xml:space="preserve">. </w:t>
      </w:r>
    </w:p>
    <w:p w14:paraId="78A3DA69" w14:textId="77777777" w:rsidR="001A5516" w:rsidRDefault="001A551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80DE0CF" w14:textId="47F76DF1" w:rsidR="001A5516" w:rsidRPr="00556C90" w:rsidRDefault="001A551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Looby, A., Bravo, A. J.,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Livingston, N. R.,</w:t>
      </w:r>
      <w:r w:rsidRPr="00556C90">
        <w:rPr>
          <w:rFonts w:ascii="Arial" w:hAnsi="Arial" w:cs="Arial"/>
          <w:bCs/>
          <w:sz w:val="22"/>
          <w:szCs w:val="22"/>
        </w:rPr>
        <w:t xml:space="preserve">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(2023). Negative Consequences Related to Nonmedical Prescription Stimulant Use: Development and Psychometric Validation of the Prescription Stimulant Consequences Questionnaire.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Drug Issues, 53</w:t>
      </w:r>
      <w:r w:rsidRPr="00556C90">
        <w:rPr>
          <w:rFonts w:ascii="Arial" w:hAnsi="Arial" w:cs="Arial"/>
          <w:bCs/>
          <w:sz w:val="22"/>
          <w:szCs w:val="22"/>
        </w:rPr>
        <w:t>(1), 114-128. https://doi.org/10.1177/00220426221093606</w:t>
      </w:r>
    </w:p>
    <w:p w14:paraId="113A1F6E" w14:textId="77777777" w:rsidR="00433B82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9F8B0E0" w14:textId="6683B0BD" w:rsidR="00433B82" w:rsidRPr="00556C90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Holt, L. J., Looby, A.,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>, &amp; Stimulant Norms and Prevalence (SNAP) Study Team (</w:t>
      </w:r>
      <w:r w:rsidR="004B58C0" w:rsidRPr="00556C90">
        <w:rPr>
          <w:rFonts w:ascii="Arial" w:hAnsi="Arial" w:cs="Arial"/>
          <w:bCs/>
          <w:sz w:val="22"/>
          <w:szCs w:val="22"/>
        </w:rPr>
        <w:t>2023</w:t>
      </w:r>
      <w:r w:rsidRPr="00556C90">
        <w:rPr>
          <w:rFonts w:ascii="Arial" w:hAnsi="Arial" w:cs="Arial"/>
          <w:bCs/>
          <w:sz w:val="22"/>
          <w:szCs w:val="22"/>
        </w:rPr>
        <w:t xml:space="preserve">). Sources for prescription stimulant misuse: A person-centered approach to understanding links to substance use and psychiatric impairment.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Experimental and Clinical Psychopharmacology,</w:t>
      </w:r>
      <w:r w:rsidR="004B58C0" w:rsidRPr="004B58C0">
        <w:t xml:space="preserve"> </w:t>
      </w:r>
      <w:r w:rsidR="004B58C0" w:rsidRPr="00556C90">
        <w:rPr>
          <w:rFonts w:ascii="Arial" w:hAnsi="Arial" w:cs="Arial"/>
          <w:bCs/>
          <w:i/>
          <w:iCs/>
          <w:sz w:val="22"/>
          <w:szCs w:val="22"/>
        </w:rPr>
        <w:t>31</w:t>
      </w:r>
      <w:r w:rsidR="004B58C0" w:rsidRPr="00556C90">
        <w:rPr>
          <w:rFonts w:ascii="Arial" w:hAnsi="Arial" w:cs="Arial"/>
          <w:bCs/>
          <w:sz w:val="22"/>
          <w:szCs w:val="22"/>
        </w:rPr>
        <w:t>(2), 498-506.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="004B58C0" w:rsidRPr="00556C90">
        <w:rPr>
          <w:rFonts w:ascii="Arial" w:hAnsi="Arial" w:cs="Arial"/>
          <w:bCs/>
          <w:sz w:val="22"/>
          <w:szCs w:val="22"/>
        </w:rPr>
        <w:t>https://doi.org/</w:t>
      </w:r>
      <w:r w:rsidRPr="00556C90">
        <w:rPr>
          <w:rFonts w:ascii="Arial" w:hAnsi="Arial" w:cs="Arial"/>
          <w:bCs/>
          <w:sz w:val="22"/>
          <w:szCs w:val="22"/>
        </w:rPr>
        <w:t>10.1037/pha0000586.</w:t>
      </w:r>
    </w:p>
    <w:p w14:paraId="12BD3CD4" w14:textId="77777777" w:rsidR="00433B82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50A5DA5" w14:textId="2B1D6EBB" w:rsidR="00177E11" w:rsidRPr="00556C90" w:rsidRDefault="00177E11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Dahlem, C. H.,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Voepel-Lewis, T., Rank, A. L., Teter, C. J., </w:t>
      </w:r>
      <w:proofErr w:type="spellStart"/>
      <w:r w:rsidRPr="00556C90">
        <w:rPr>
          <w:rFonts w:ascii="Arial" w:hAnsi="Arial" w:cs="Arial"/>
          <w:bCs/>
          <w:sz w:val="22"/>
          <w:szCs w:val="22"/>
          <w:u w:val="single"/>
        </w:rPr>
        <w:t>Kcomt</w:t>
      </w:r>
      <w:proofErr w:type="spellEnd"/>
      <w:r w:rsidRPr="00556C90">
        <w:rPr>
          <w:rFonts w:ascii="Arial" w:hAnsi="Arial" w:cs="Arial"/>
          <w:bCs/>
          <w:sz w:val="22"/>
          <w:szCs w:val="22"/>
          <w:u w:val="single"/>
        </w:rPr>
        <w:t>, L.</w:t>
      </w:r>
      <w:r w:rsidRPr="00556C90">
        <w:rPr>
          <w:rFonts w:ascii="Arial" w:hAnsi="Arial" w:cs="Arial"/>
          <w:bCs/>
          <w:sz w:val="22"/>
          <w:szCs w:val="22"/>
        </w:rPr>
        <w:t xml:space="preserve">, McCabe, V. </w:t>
      </w:r>
      <w:r w:rsidR="008C0BA1" w:rsidRPr="00556C90">
        <w:rPr>
          <w:rFonts w:ascii="Arial" w:hAnsi="Arial" w:cs="Arial"/>
          <w:bCs/>
          <w:sz w:val="22"/>
          <w:szCs w:val="22"/>
        </w:rPr>
        <w:t xml:space="preserve">V., </w:t>
      </w:r>
      <w:r w:rsidRPr="00556C90">
        <w:rPr>
          <w:rFonts w:ascii="Arial" w:hAnsi="Arial" w:cs="Arial"/>
          <w:bCs/>
          <w:sz w:val="22"/>
          <w:szCs w:val="22"/>
        </w:rPr>
        <w:t>&amp; McCabe, S. E. (</w:t>
      </w:r>
      <w:r w:rsidR="004B58C0" w:rsidRPr="00556C90">
        <w:rPr>
          <w:rFonts w:ascii="Arial" w:hAnsi="Arial" w:cs="Arial"/>
          <w:bCs/>
          <w:sz w:val="22"/>
          <w:szCs w:val="22"/>
        </w:rPr>
        <w:t>202</w:t>
      </w:r>
      <w:r w:rsidR="002B14AD">
        <w:rPr>
          <w:rFonts w:ascii="Arial" w:hAnsi="Arial" w:cs="Arial"/>
          <w:bCs/>
          <w:sz w:val="22"/>
          <w:szCs w:val="22"/>
        </w:rPr>
        <w:t>2</w:t>
      </w:r>
      <w:r w:rsidRPr="00556C90">
        <w:rPr>
          <w:rFonts w:ascii="Arial" w:hAnsi="Arial" w:cs="Arial"/>
          <w:bCs/>
          <w:sz w:val="22"/>
          <w:szCs w:val="22"/>
        </w:rPr>
        <w:t xml:space="preserve">). Prescription Opioid Misuse in Older Adult Surgical Patients: Epidemiology, Prevention and Clinical Implications.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Addictions Nursing</w:t>
      </w:r>
      <w:r w:rsidR="00433B82" w:rsidRPr="00556C90">
        <w:rPr>
          <w:rFonts w:ascii="Arial" w:hAnsi="Arial" w:cs="Arial"/>
          <w:bCs/>
          <w:i/>
          <w:iCs/>
          <w:sz w:val="22"/>
          <w:szCs w:val="22"/>
        </w:rPr>
        <w:t>, 33</w:t>
      </w:r>
      <w:r w:rsidR="00433B82" w:rsidRPr="00556C90">
        <w:rPr>
          <w:rFonts w:ascii="Arial" w:hAnsi="Arial" w:cs="Arial"/>
          <w:bCs/>
          <w:sz w:val="22"/>
          <w:szCs w:val="22"/>
        </w:rPr>
        <w:t xml:space="preserve">(4), 218-232. </w:t>
      </w:r>
      <w:r w:rsidR="004B58C0" w:rsidRPr="00556C90">
        <w:rPr>
          <w:rFonts w:ascii="Arial" w:hAnsi="Arial" w:cs="Arial"/>
          <w:bCs/>
          <w:sz w:val="22"/>
          <w:szCs w:val="22"/>
        </w:rPr>
        <w:t>https://doi.org/</w:t>
      </w:r>
      <w:r w:rsidR="00433B82" w:rsidRPr="00556C90">
        <w:rPr>
          <w:rFonts w:ascii="Arial" w:hAnsi="Arial" w:cs="Arial"/>
          <w:color w:val="3B3030"/>
          <w:sz w:val="22"/>
          <w:szCs w:val="22"/>
          <w:shd w:val="clear" w:color="auto" w:fill="FFFFFF"/>
        </w:rPr>
        <w:t>10.1097/JAN.0000000000000488</w:t>
      </w:r>
    </w:p>
    <w:p w14:paraId="25E60B09" w14:textId="77777777" w:rsidR="00EC1A12" w:rsidRPr="005D16CD" w:rsidRDefault="00EC1A12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C703661" w14:textId="5425DEBA" w:rsidR="00EC1A12" w:rsidRPr="00556C90" w:rsidRDefault="00EC1A12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sz w:val="22"/>
          <w:szCs w:val="22"/>
        </w:rPr>
        <w:t>, McCabe, S. E., &amp; Ford, J. A. (</w:t>
      </w:r>
      <w:r w:rsidR="009849D6" w:rsidRPr="00556C90">
        <w:rPr>
          <w:rFonts w:ascii="Arial" w:hAnsi="Arial" w:cs="Arial"/>
          <w:sz w:val="22"/>
          <w:szCs w:val="22"/>
        </w:rPr>
        <w:t>2022</w:t>
      </w:r>
      <w:r w:rsidRPr="00556C90">
        <w:rPr>
          <w:rFonts w:ascii="Arial" w:hAnsi="Arial" w:cs="Arial"/>
          <w:sz w:val="22"/>
          <w:szCs w:val="22"/>
        </w:rPr>
        <w:t xml:space="preserve">). Prescription Drug and Alcohol Simultaneous Co-Ingestion in U.S. Young Adults: Prevalence and Correlates. </w:t>
      </w:r>
      <w:r w:rsidRPr="00556C90">
        <w:rPr>
          <w:rFonts w:ascii="Arial" w:hAnsi="Arial" w:cs="Arial"/>
          <w:i/>
          <w:sz w:val="22"/>
          <w:szCs w:val="22"/>
        </w:rPr>
        <w:t>Experimental and Clinical Psychopharmacology</w:t>
      </w:r>
      <w:r w:rsidR="009849D6" w:rsidRPr="00556C90">
        <w:rPr>
          <w:rFonts w:ascii="Arial" w:hAnsi="Arial" w:cs="Arial"/>
          <w:i/>
          <w:sz w:val="22"/>
          <w:szCs w:val="22"/>
        </w:rPr>
        <w:t>, 30</w:t>
      </w:r>
      <w:r w:rsidR="009849D6" w:rsidRPr="00556C90">
        <w:rPr>
          <w:rFonts w:ascii="Arial" w:hAnsi="Arial" w:cs="Arial"/>
          <w:iCs/>
          <w:sz w:val="22"/>
          <w:szCs w:val="22"/>
        </w:rPr>
        <w:t>(6):797-808</w:t>
      </w:r>
      <w:r w:rsidRPr="00556C90">
        <w:rPr>
          <w:rFonts w:ascii="Arial" w:hAnsi="Arial" w:cs="Arial"/>
          <w:iCs/>
          <w:sz w:val="22"/>
          <w:szCs w:val="22"/>
        </w:rPr>
        <w:t>.</w:t>
      </w:r>
      <w:r w:rsidRPr="00556C90">
        <w:rPr>
          <w:rFonts w:ascii="Arial" w:hAnsi="Arial" w:cs="Arial"/>
          <w:sz w:val="22"/>
          <w:szCs w:val="22"/>
        </w:rPr>
        <w:t xml:space="preserve"> https://doi.org/10.1037/pha0000519</w:t>
      </w:r>
    </w:p>
    <w:p w14:paraId="4D4DCFC0" w14:textId="77777777" w:rsidR="00EC1A12" w:rsidRPr="00504B30" w:rsidRDefault="00EC1A1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B3B04B9" w14:textId="222B0A21" w:rsidR="0086449E" w:rsidRDefault="0086449E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McCabe, S. E., &amp; Ford, J. A. (2022). Recent trends in prescription drug misuse in the United States by age, race/ethnicity, and sex.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The American Journal on Addictions, 31</w:t>
      </w:r>
      <w:r w:rsidRPr="00556C90">
        <w:rPr>
          <w:rFonts w:ascii="Arial" w:hAnsi="Arial" w:cs="Arial"/>
          <w:bCs/>
          <w:sz w:val="22"/>
          <w:szCs w:val="22"/>
        </w:rPr>
        <w:t xml:space="preserve">(5), 396-402. </w:t>
      </w:r>
      <w:hyperlink r:id="rId10" w:history="1">
        <w:r w:rsidR="0098005F" w:rsidRPr="006D4EA5">
          <w:rPr>
            <w:rStyle w:val="Hyperlink"/>
            <w:rFonts w:ascii="Arial" w:hAnsi="Arial" w:cs="Arial"/>
            <w:bCs/>
            <w:sz w:val="22"/>
            <w:szCs w:val="22"/>
          </w:rPr>
          <w:t>https://doi.org/10.1111/ajad.13289</w:t>
        </w:r>
      </w:hyperlink>
    </w:p>
    <w:p w14:paraId="2D623093" w14:textId="011B3DDE" w:rsidR="0098005F" w:rsidRPr="0098005F" w:rsidRDefault="000679FE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98005F">
        <w:rPr>
          <w:rFonts w:ascii="Arial" w:hAnsi="Arial" w:cs="Arial"/>
          <w:b/>
          <w:sz w:val="22"/>
          <w:szCs w:val="22"/>
        </w:rPr>
        <w:t xml:space="preserve">***Top 10 Cited Article in </w:t>
      </w:r>
      <w:r w:rsidR="0098005F">
        <w:rPr>
          <w:rFonts w:ascii="Arial" w:hAnsi="Arial" w:cs="Arial"/>
          <w:b/>
          <w:i/>
          <w:iCs/>
          <w:sz w:val="22"/>
          <w:szCs w:val="22"/>
        </w:rPr>
        <w:t>The American Journal of Addictions</w:t>
      </w:r>
      <w:r w:rsidR="0098005F">
        <w:rPr>
          <w:rFonts w:ascii="Arial" w:hAnsi="Arial" w:cs="Arial"/>
          <w:b/>
          <w:sz w:val="22"/>
          <w:szCs w:val="22"/>
        </w:rPr>
        <w:t xml:space="preserve">, </w:t>
      </w:r>
      <w:r w:rsidR="00EE22E7">
        <w:rPr>
          <w:rFonts w:ascii="Arial" w:hAnsi="Arial" w:cs="Arial"/>
          <w:b/>
          <w:sz w:val="22"/>
          <w:szCs w:val="22"/>
        </w:rPr>
        <w:t>2022-2023***</w:t>
      </w:r>
    </w:p>
    <w:p w14:paraId="175F5E36" w14:textId="77777777" w:rsidR="0086449E" w:rsidRDefault="0086449E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202DA02" w14:textId="297A1DFC" w:rsidR="00433B82" w:rsidRPr="00556C90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Ford, J. A., Ortiz, K.,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&amp; McCabe, S. E. (2022). Types of criminal legal system exposure and polysubstance use: Prevalence and correlates among U.S. adults in the National Survey on Drug Use and Health, 2015-2019. </w:t>
      </w:r>
      <w:r w:rsidRPr="00F9763F">
        <w:rPr>
          <w:rFonts w:ascii="Arial" w:hAnsi="Arial" w:cs="Arial"/>
          <w:bCs/>
          <w:i/>
          <w:iCs/>
          <w:sz w:val="22"/>
          <w:szCs w:val="22"/>
        </w:rPr>
        <w:t xml:space="preserve">Drug and </w:t>
      </w:r>
      <w:r w:rsidR="00F9763F" w:rsidRPr="00F9763F">
        <w:rPr>
          <w:rFonts w:ascii="Arial" w:hAnsi="Arial" w:cs="Arial"/>
          <w:bCs/>
          <w:i/>
          <w:iCs/>
          <w:sz w:val="22"/>
          <w:szCs w:val="22"/>
        </w:rPr>
        <w:t>A</w:t>
      </w:r>
      <w:r w:rsidRPr="00F9763F">
        <w:rPr>
          <w:rFonts w:ascii="Arial" w:hAnsi="Arial" w:cs="Arial"/>
          <w:bCs/>
          <w:i/>
          <w:iCs/>
          <w:sz w:val="22"/>
          <w:szCs w:val="22"/>
        </w:rPr>
        <w:t xml:space="preserve">lcohol </w:t>
      </w:r>
      <w:r w:rsidR="00F9763F" w:rsidRPr="00F9763F">
        <w:rPr>
          <w:rFonts w:ascii="Arial" w:hAnsi="Arial" w:cs="Arial"/>
          <w:bCs/>
          <w:i/>
          <w:iCs/>
          <w:sz w:val="22"/>
          <w:szCs w:val="22"/>
        </w:rPr>
        <w:t>D</w:t>
      </w:r>
      <w:r w:rsidRPr="00F9763F">
        <w:rPr>
          <w:rFonts w:ascii="Arial" w:hAnsi="Arial" w:cs="Arial"/>
          <w:bCs/>
          <w:i/>
          <w:iCs/>
          <w:sz w:val="22"/>
          <w:szCs w:val="22"/>
        </w:rPr>
        <w:t>ependence, 237</w:t>
      </w:r>
      <w:r w:rsidRPr="00556C90">
        <w:rPr>
          <w:rFonts w:ascii="Arial" w:hAnsi="Arial" w:cs="Arial"/>
          <w:bCs/>
          <w:sz w:val="22"/>
          <w:szCs w:val="22"/>
        </w:rPr>
        <w:t>, 109511.</w:t>
      </w:r>
    </w:p>
    <w:p w14:paraId="33613688" w14:textId="77777777" w:rsidR="00433B82" w:rsidRDefault="00433B8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88B3F69" w14:textId="7303E029" w:rsidR="0086449E" w:rsidRPr="00556C90" w:rsidRDefault="0086449E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Schulenberg, J.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McCabe, V. V., &amp; Veliz, P. T. (2022). Longitudinal Analysis of Substance Use Disorder Symptom Severity at Age 18 Years and Substance Use Disorder in Adulthood.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JAMA Network Open, 5</w:t>
      </w:r>
      <w:r w:rsidRPr="00556C90">
        <w:rPr>
          <w:rFonts w:ascii="Arial" w:hAnsi="Arial" w:cs="Arial"/>
          <w:bCs/>
          <w:sz w:val="22"/>
          <w:szCs w:val="22"/>
        </w:rPr>
        <w:t>(4), e225324. https://doi.org/10.1001/jamanetworkopen.2022.5324</w:t>
      </w:r>
    </w:p>
    <w:p w14:paraId="56610275" w14:textId="77777777" w:rsidR="0086449E" w:rsidRDefault="0086449E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308171A" w14:textId="636C8CC3" w:rsidR="00504B30" w:rsidRPr="00556C90" w:rsidRDefault="00504B3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McCabe, S. E., Schulenberg, J. E.,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Evans-Polce, R. J., Wilens, T. E., McCabe, V. V., &amp; Veliz, P. T. (2022). Trajectories of Prescription Drug Misuse Among US Adults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From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Ages 18 to 50 Years.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JAMA Network Open</w:t>
      </w:r>
      <w:r w:rsidRPr="00556C90">
        <w:rPr>
          <w:rFonts w:ascii="Arial" w:hAnsi="Arial" w:cs="Arial"/>
          <w:bCs/>
          <w:sz w:val="22"/>
          <w:szCs w:val="22"/>
        </w:rPr>
        <w:t>, 5(1), e2141995. https://doi.org/10.1001/jamanetworkopen.2021.41995</w:t>
      </w:r>
    </w:p>
    <w:p w14:paraId="2EA6A95D" w14:textId="77777777" w:rsidR="00504B30" w:rsidRPr="005D16CD" w:rsidRDefault="00504B30" w:rsidP="00937F14">
      <w:pPr>
        <w:tabs>
          <w:tab w:val="left" w:pos="5040"/>
        </w:tabs>
        <w:ind w:left="720" w:hanging="720"/>
        <w:rPr>
          <w:rFonts w:ascii="Arial" w:hAnsi="Arial" w:cs="Arial"/>
          <w:color w:val="333333"/>
          <w:sz w:val="22"/>
          <w:szCs w:val="21"/>
          <w:shd w:val="clear" w:color="auto" w:fill="FFFFFF"/>
        </w:rPr>
      </w:pPr>
    </w:p>
    <w:p w14:paraId="4ABC2508" w14:textId="33F2FFC1" w:rsidR="00504B30" w:rsidRPr="00556C90" w:rsidRDefault="00504B30" w:rsidP="00937F14">
      <w:pPr>
        <w:tabs>
          <w:tab w:val="left" w:pos="5040"/>
        </w:tabs>
        <w:ind w:left="720" w:hanging="720"/>
        <w:rPr>
          <w:sz w:val="28"/>
        </w:rPr>
      </w:pPr>
      <w:r w:rsidRPr="00556C90">
        <w:rPr>
          <w:rFonts w:ascii="Arial" w:hAnsi="Arial" w:cs="Arial"/>
          <w:color w:val="333333"/>
          <w:sz w:val="22"/>
          <w:szCs w:val="21"/>
          <w:shd w:val="clear" w:color="auto" w:fill="FFFFFF"/>
        </w:rPr>
        <w:t xml:space="preserve">Looby, A., Prince, M. A., Villarosa-Hurlocker, M. C., Conner, B. T., </w:t>
      </w:r>
      <w:r w:rsidRPr="00556C90">
        <w:rPr>
          <w:rFonts w:ascii="Arial" w:hAnsi="Arial" w:cs="Arial"/>
          <w:b/>
          <w:color w:val="333333"/>
          <w:sz w:val="22"/>
          <w:szCs w:val="21"/>
          <w:shd w:val="clear" w:color="auto" w:fill="FFFFFF"/>
        </w:rPr>
        <w:t>Schepis, T. S.</w:t>
      </w:r>
      <w:r w:rsidRPr="00556C90">
        <w:rPr>
          <w:rFonts w:ascii="Arial" w:hAnsi="Arial" w:cs="Arial"/>
          <w:color w:val="333333"/>
          <w:sz w:val="22"/>
          <w:szCs w:val="21"/>
          <w:shd w:val="clear" w:color="auto" w:fill="FFFFFF"/>
        </w:rPr>
        <w:t>, Bravo, A. J., &amp; Stimulant Norms and Prevalence (SNAP) Study Team. (</w:t>
      </w:r>
      <w:r w:rsidR="004B58C0" w:rsidRPr="00556C90">
        <w:rPr>
          <w:rFonts w:ascii="Arial" w:hAnsi="Arial" w:cs="Arial"/>
          <w:color w:val="333333"/>
          <w:sz w:val="22"/>
          <w:szCs w:val="21"/>
          <w:shd w:val="clear" w:color="auto" w:fill="FFFFFF"/>
        </w:rPr>
        <w:t>2021</w:t>
      </w:r>
      <w:r w:rsidRPr="00556C90">
        <w:rPr>
          <w:rFonts w:ascii="Arial" w:hAnsi="Arial" w:cs="Arial"/>
          <w:color w:val="333333"/>
          <w:sz w:val="22"/>
          <w:szCs w:val="21"/>
          <w:shd w:val="clear" w:color="auto" w:fill="FFFFFF"/>
        </w:rPr>
        <w:t>). Young adult use, dual use, and simultaneous use of alcohol and marijuana: An examination of differences across use status on marijuana use context, rates, and consequences. </w:t>
      </w:r>
      <w:r w:rsidRPr="00556C90">
        <w:rPr>
          <w:rStyle w:val="Emphasis"/>
          <w:rFonts w:ascii="Arial" w:hAnsi="Arial" w:cs="Arial"/>
          <w:color w:val="333333"/>
          <w:sz w:val="22"/>
          <w:szCs w:val="21"/>
          <w:shd w:val="clear" w:color="auto" w:fill="FFFFFF"/>
        </w:rPr>
        <w:t>Psychology of Addictive Behaviors, 35</w:t>
      </w:r>
      <w:r w:rsidRPr="00556C90">
        <w:rPr>
          <w:rStyle w:val="Emphasis"/>
          <w:rFonts w:ascii="Arial" w:hAnsi="Arial" w:cs="Arial"/>
          <w:i w:val="0"/>
          <w:iCs w:val="0"/>
          <w:color w:val="333333"/>
          <w:sz w:val="22"/>
          <w:szCs w:val="21"/>
          <w:shd w:val="clear" w:color="auto" w:fill="FFFFFF"/>
        </w:rPr>
        <w:t>(6), 682-690</w:t>
      </w:r>
      <w:r w:rsidRPr="00556C90">
        <w:rPr>
          <w:rStyle w:val="Emphasis"/>
          <w:rFonts w:ascii="Arial" w:hAnsi="Arial" w:cs="Arial"/>
          <w:color w:val="333333"/>
          <w:sz w:val="22"/>
          <w:szCs w:val="21"/>
          <w:shd w:val="clear" w:color="auto" w:fill="FFFFFF"/>
        </w:rPr>
        <w:t>.</w:t>
      </w:r>
      <w:r w:rsidRPr="00556C90">
        <w:rPr>
          <w:rFonts w:ascii="Arial" w:hAnsi="Arial" w:cs="Arial"/>
          <w:color w:val="333333"/>
          <w:sz w:val="22"/>
          <w:szCs w:val="21"/>
          <w:shd w:val="clear" w:color="auto" w:fill="FFFFFF"/>
        </w:rPr>
        <w:t> </w:t>
      </w:r>
      <w:r w:rsidRPr="00556C90">
        <w:rPr>
          <w:rFonts w:ascii="Arial" w:eastAsia="Courier New" w:hAnsi="Arial" w:cs="Arial"/>
          <w:sz w:val="22"/>
          <w:szCs w:val="21"/>
          <w:shd w:val="clear" w:color="auto" w:fill="FFFFFF"/>
        </w:rPr>
        <w:t>https://doi.org/10.1037/adb0000742</w:t>
      </w:r>
    </w:p>
    <w:p w14:paraId="4DC35ED8" w14:textId="77777777" w:rsidR="00504B30" w:rsidRDefault="00504B30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0D480679" w14:textId="21028978" w:rsidR="00FC0F19" w:rsidRPr="00556C90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sz w:val="22"/>
          <w:szCs w:val="22"/>
        </w:rPr>
        <w:t>,</w:t>
      </w:r>
      <w:r w:rsidRPr="00556C90">
        <w:rPr>
          <w:rFonts w:ascii="Arial" w:hAnsi="Arial" w:cs="Arial"/>
          <w:b/>
          <w:sz w:val="22"/>
          <w:szCs w:val="22"/>
        </w:rPr>
        <w:t xml:space="preserve"> </w:t>
      </w:r>
      <w:r w:rsidRPr="00556C90">
        <w:rPr>
          <w:rFonts w:ascii="Arial" w:hAnsi="Arial" w:cs="Arial"/>
          <w:sz w:val="22"/>
          <w:szCs w:val="22"/>
        </w:rPr>
        <w:t>&amp; McCabe, S. E. (</w:t>
      </w:r>
      <w:r w:rsidR="004B58C0" w:rsidRPr="00556C90">
        <w:rPr>
          <w:rFonts w:ascii="Arial" w:hAnsi="Arial" w:cs="Arial"/>
          <w:sz w:val="22"/>
          <w:szCs w:val="22"/>
        </w:rPr>
        <w:t>2021</w:t>
      </w:r>
      <w:r w:rsidRPr="00556C90">
        <w:rPr>
          <w:rFonts w:ascii="Arial" w:hAnsi="Arial" w:cs="Arial"/>
          <w:sz w:val="22"/>
          <w:szCs w:val="22"/>
        </w:rPr>
        <w:t xml:space="preserve">). The latent class structure of substance </w:t>
      </w:r>
      <w:proofErr w:type="gramStart"/>
      <w:r w:rsidRPr="00556C90">
        <w:rPr>
          <w:rFonts w:ascii="Arial" w:hAnsi="Arial" w:cs="Arial"/>
          <w:sz w:val="22"/>
          <w:szCs w:val="22"/>
        </w:rPr>
        <w:t>use</w:t>
      </w:r>
      <w:proofErr w:type="gramEnd"/>
      <w:r w:rsidRPr="00556C90">
        <w:rPr>
          <w:rFonts w:ascii="Arial" w:hAnsi="Arial" w:cs="Arial"/>
          <w:sz w:val="22"/>
          <w:szCs w:val="22"/>
        </w:rPr>
        <w:t xml:space="preserve"> in US adults 50 years and older. </w:t>
      </w:r>
      <w:r w:rsidRPr="00556C90">
        <w:rPr>
          <w:rFonts w:ascii="Arial" w:hAnsi="Arial" w:cs="Arial"/>
          <w:i/>
          <w:sz w:val="22"/>
          <w:szCs w:val="22"/>
        </w:rPr>
        <w:t>International Journal of Geriatric Psychiatr</w:t>
      </w:r>
      <w:r w:rsidR="00504B30" w:rsidRPr="00556C90">
        <w:rPr>
          <w:rFonts w:ascii="Arial" w:hAnsi="Arial" w:cs="Arial"/>
          <w:i/>
          <w:sz w:val="22"/>
          <w:szCs w:val="22"/>
        </w:rPr>
        <w:t>y, 36</w:t>
      </w:r>
      <w:r w:rsidR="00504B30" w:rsidRPr="00556C90">
        <w:rPr>
          <w:rFonts w:ascii="Arial" w:hAnsi="Arial" w:cs="Arial"/>
          <w:iCs/>
          <w:sz w:val="22"/>
          <w:szCs w:val="22"/>
        </w:rPr>
        <w:t>(12), 1867-1877</w:t>
      </w:r>
      <w:r w:rsidRPr="00556C90">
        <w:rPr>
          <w:rFonts w:ascii="Arial" w:hAnsi="Arial" w:cs="Arial"/>
          <w:sz w:val="22"/>
          <w:szCs w:val="22"/>
        </w:rPr>
        <w:t>. https://doi.org/10.1002/gps.5605</w:t>
      </w:r>
    </w:p>
    <w:p w14:paraId="298ECDDD" w14:textId="77777777" w:rsidR="00FC0F19" w:rsidRPr="005D16CD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7AD1AA25" w14:textId="782C633A" w:rsidR="00FC0F19" w:rsidRPr="00556C90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sz w:val="22"/>
          <w:szCs w:val="22"/>
        </w:rPr>
        <w:t>, Ford, J. A., &amp; McCabe, S. E. (</w:t>
      </w:r>
      <w:r w:rsidR="004B58C0" w:rsidRPr="00556C90">
        <w:rPr>
          <w:rFonts w:ascii="Arial" w:hAnsi="Arial" w:cs="Arial"/>
          <w:sz w:val="22"/>
          <w:szCs w:val="22"/>
        </w:rPr>
        <w:t>2021</w:t>
      </w:r>
      <w:r w:rsidRPr="00556C90">
        <w:rPr>
          <w:rFonts w:ascii="Arial" w:hAnsi="Arial" w:cs="Arial"/>
          <w:sz w:val="22"/>
          <w:szCs w:val="22"/>
        </w:rPr>
        <w:t xml:space="preserve">). Co-ingestion of prescription drugs and alcohol in US adults aged 50 years or older. </w:t>
      </w:r>
      <w:r w:rsidRPr="00556C90">
        <w:rPr>
          <w:rFonts w:ascii="Arial" w:hAnsi="Arial" w:cs="Arial"/>
          <w:i/>
          <w:sz w:val="22"/>
          <w:szCs w:val="22"/>
        </w:rPr>
        <w:t>Human Psychopharmacology</w:t>
      </w:r>
      <w:r w:rsidR="00504B30" w:rsidRPr="00556C90">
        <w:rPr>
          <w:rFonts w:ascii="Arial" w:hAnsi="Arial" w:cs="Arial"/>
          <w:i/>
          <w:sz w:val="22"/>
          <w:szCs w:val="22"/>
        </w:rPr>
        <w:t>, 36</w:t>
      </w:r>
      <w:r w:rsidR="00504B30" w:rsidRPr="00556C90">
        <w:rPr>
          <w:rFonts w:ascii="Arial" w:hAnsi="Arial" w:cs="Arial"/>
          <w:iCs/>
          <w:sz w:val="22"/>
          <w:szCs w:val="22"/>
        </w:rPr>
        <w:t>(6), e2803</w:t>
      </w:r>
      <w:r w:rsidRPr="00556C90">
        <w:rPr>
          <w:rFonts w:ascii="Arial" w:hAnsi="Arial" w:cs="Arial"/>
          <w:sz w:val="22"/>
          <w:szCs w:val="22"/>
        </w:rPr>
        <w:t>. https://doi.org/10.1002/hup.2803</w:t>
      </w:r>
    </w:p>
    <w:p w14:paraId="71FEE649" w14:textId="77777777" w:rsidR="00FC0F19" w:rsidRPr="00475F73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4CA79804" w14:textId="44076407" w:rsidR="0094295F" w:rsidRPr="00556C90" w:rsidRDefault="0094295F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, Ford, J. A.,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>, L., &amp; McCabe, S. E. (</w:t>
      </w:r>
      <w:r w:rsidR="0055432D" w:rsidRPr="00556C90">
        <w:rPr>
          <w:rFonts w:ascii="Arial" w:hAnsi="Arial" w:cs="Arial"/>
          <w:bCs/>
          <w:sz w:val="22"/>
          <w:szCs w:val="22"/>
        </w:rPr>
        <w:t>2021</w:t>
      </w:r>
      <w:r w:rsidRPr="00556C90">
        <w:rPr>
          <w:rFonts w:ascii="Arial" w:hAnsi="Arial" w:cs="Arial"/>
          <w:bCs/>
          <w:sz w:val="22"/>
          <w:szCs w:val="22"/>
        </w:rPr>
        <w:t xml:space="preserve">). Opioid-involved prescription drug misuse and poly-prescription drug misuse in U.S. older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Aging and Mental Health</w:t>
      </w:r>
      <w:r w:rsidR="0055432D" w:rsidRPr="00556C90">
        <w:rPr>
          <w:rFonts w:ascii="Arial" w:hAnsi="Arial" w:cs="Arial"/>
          <w:bCs/>
          <w:i/>
          <w:iCs/>
          <w:sz w:val="22"/>
          <w:szCs w:val="22"/>
        </w:rPr>
        <w:t>, 25</w:t>
      </w:r>
      <w:r w:rsidR="0055432D" w:rsidRPr="00556C90">
        <w:rPr>
          <w:rFonts w:ascii="Arial" w:hAnsi="Arial" w:cs="Arial"/>
          <w:bCs/>
          <w:sz w:val="22"/>
          <w:szCs w:val="22"/>
        </w:rPr>
        <w:t>(12), 2365-2373.</w:t>
      </w:r>
      <w:r w:rsidR="00E91BC6" w:rsidRPr="00556C90">
        <w:rPr>
          <w:rFonts w:ascii="Arial" w:hAnsi="Arial" w:cs="Arial"/>
          <w:bCs/>
          <w:sz w:val="22"/>
          <w:szCs w:val="22"/>
        </w:rPr>
        <w:t xml:space="preserve"> https://doi.org/10.1080/13607863.2020.1839859</w:t>
      </w:r>
    </w:p>
    <w:p w14:paraId="4B214397" w14:textId="77777777" w:rsidR="00FC0F19" w:rsidRPr="00475F73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B154112" w14:textId="1B2523B1" w:rsidR="00AE0572" w:rsidRPr="00556C90" w:rsidRDefault="00AE057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  <w:u w:val="single"/>
        </w:rPr>
        <w:t>Klare, D. L.</w:t>
      </w:r>
      <w:r w:rsidRPr="00556C90">
        <w:rPr>
          <w:rFonts w:ascii="Arial" w:hAnsi="Arial" w:cs="Arial"/>
          <w:bCs/>
          <w:sz w:val="22"/>
          <w:szCs w:val="22"/>
        </w:rPr>
        <w:t xml:space="preserve">, McCabe, S. E., Ford, J. A., &amp; </w:t>
      </w:r>
      <w:r w:rsidRPr="00556C90">
        <w:rPr>
          <w:rFonts w:ascii="Arial" w:hAnsi="Arial" w:cs="Arial"/>
          <w:b/>
          <w:sz w:val="22"/>
          <w:szCs w:val="22"/>
        </w:rPr>
        <w:t xml:space="preserve">Schepis, T. S. </w:t>
      </w:r>
      <w:r w:rsidR="004B58C0" w:rsidRPr="00556C90">
        <w:rPr>
          <w:rFonts w:ascii="Arial" w:hAnsi="Arial" w:cs="Arial"/>
          <w:bCs/>
          <w:sz w:val="22"/>
          <w:szCs w:val="22"/>
        </w:rPr>
        <w:t>(2021</w:t>
      </w:r>
      <w:r w:rsidRPr="00556C90">
        <w:rPr>
          <w:rFonts w:ascii="Arial" w:hAnsi="Arial" w:cs="Arial"/>
          <w:bCs/>
          <w:sz w:val="22"/>
          <w:szCs w:val="22"/>
        </w:rPr>
        <w:t xml:space="preserve">). Prescription drug misuse, other substance use, and sexual identity: The significance of educational status and psychological distress in US young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Abuse</w:t>
      </w:r>
      <w:r w:rsidR="004B58C0" w:rsidRPr="00556C90">
        <w:rPr>
          <w:rFonts w:ascii="Arial" w:hAnsi="Arial" w:cs="Arial"/>
          <w:bCs/>
          <w:i/>
          <w:iCs/>
          <w:sz w:val="22"/>
          <w:szCs w:val="22"/>
        </w:rPr>
        <w:t>, 42</w:t>
      </w:r>
      <w:r w:rsidR="004B58C0" w:rsidRPr="00556C90">
        <w:rPr>
          <w:rFonts w:ascii="Arial" w:hAnsi="Arial" w:cs="Arial"/>
          <w:bCs/>
          <w:sz w:val="22"/>
          <w:szCs w:val="22"/>
        </w:rPr>
        <w:t xml:space="preserve">(3), 377-387. </w:t>
      </w:r>
      <w:r w:rsidRPr="00556C90">
        <w:rPr>
          <w:rFonts w:ascii="Arial" w:hAnsi="Arial" w:cs="Arial"/>
          <w:bCs/>
          <w:sz w:val="22"/>
          <w:szCs w:val="22"/>
        </w:rPr>
        <w:t>https://doi.org/10.1177/08897077.2020.1784358.</w:t>
      </w:r>
    </w:p>
    <w:p w14:paraId="596E3092" w14:textId="77777777" w:rsidR="00AE0572" w:rsidRPr="00475F73" w:rsidRDefault="00AE0572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734A337E" w14:textId="250D8B31" w:rsidR="00AE0572" w:rsidRPr="00556C90" w:rsidRDefault="00AE057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Buckner, J. D.,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Klare, D. L.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Wade, L. R.</w:t>
      </w:r>
      <w:r w:rsidRPr="00556C90">
        <w:rPr>
          <w:rFonts w:ascii="Arial" w:hAnsi="Arial" w:cs="Arial"/>
          <w:bCs/>
          <w:sz w:val="22"/>
          <w:szCs w:val="22"/>
        </w:rPr>
        <w:t xml:space="preserve">, &amp; </w:t>
      </w:r>
      <w:r w:rsidRPr="00556C90">
        <w:rPr>
          <w:rFonts w:ascii="Arial" w:hAnsi="Arial" w:cs="Arial"/>
          <w:bCs/>
          <w:sz w:val="22"/>
          <w:szCs w:val="22"/>
          <w:u w:val="single"/>
        </w:rPr>
        <w:t>Benedetto, N.</w:t>
      </w:r>
      <w:r w:rsidRPr="00556C90">
        <w:rPr>
          <w:rFonts w:ascii="Arial" w:hAnsi="Arial" w:cs="Arial"/>
          <w:bCs/>
          <w:sz w:val="22"/>
          <w:szCs w:val="22"/>
        </w:rPr>
        <w:t xml:space="preserve"> (</w:t>
      </w:r>
      <w:r w:rsidR="004B58C0" w:rsidRPr="00556C90">
        <w:rPr>
          <w:rFonts w:ascii="Arial" w:hAnsi="Arial" w:cs="Arial"/>
          <w:bCs/>
          <w:sz w:val="22"/>
          <w:szCs w:val="22"/>
        </w:rPr>
        <w:t>2021</w:t>
      </w:r>
      <w:r w:rsidRPr="00556C90">
        <w:rPr>
          <w:rFonts w:ascii="Arial" w:hAnsi="Arial" w:cs="Arial"/>
          <w:bCs/>
          <w:sz w:val="22"/>
          <w:szCs w:val="22"/>
        </w:rPr>
        <w:t xml:space="preserve">). Predicting college student prescription stimulant misuse: An analysis from ecological momentary assessment.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Experimental and Clinical Psychopharmacology</w:t>
      </w:r>
      <w:r w:rsidR="004B58C0" w:rsidRPr="00556C90">
        <w:rPr>
          <w:rFonts w:ascii="Arial" w:hAnsi="Arial" w:cs="Arial"/>
          <w:bCs/>
          <w:i/>
          <w:iCs/>
          <w:sz w:val="22"/>
          <w:szCs w:val="22"/>
        </w:rPr>
        <w:t>, 29</w:t>
      </w:r>
      <w:r w:rsidR="004B58C0" w:rsidRPr="00556C90">
        <w:rPr>
          <w:rFonts w:ascii="Arial" w:hAnsi="Arial" w:cs="Arial"/>
          <w:bCs/>
          <w:sz w:val="22"/>
          <w:szCs w:val="22"/>
        </w:rPr>
        <w:t xml:space="preserve">(6), 580-586. </w:t>
      </w:r>
      <w:r w:rsidRPr="00556C90">
        <w:rPr>
          <w:rFonts w:ascii="Arial" w:hAnsi="Arial" w:cs="Arial"/>
          <w:bCs/>
          <w:sz w:val="22"/>
          <w:szCs w:val="22"/>
        </w:rPr>
        <w:t>https://doi.org/pha0000386.</w:t>
      </w:r>
    </w:p>
    <w:p w14:paraId="587E0B9A" w14:textId="77777777" w:rsidR="00FC0F19" w:rsidRPr="00475F73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57EE458E" w14:textId="5B37FE5C" w:rsidR="00FC0F19" w:rsidRPr="00556C90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sz w:val="22"/>
          <w:szCs w:val="22"/>
        </w:rPr>
        <w:t xml:space="preserve">, De Nadai, A. S., Bravo, A. J., Looby, A., Villarosa-Hurlocker, M. C., Earleywine, M., &amp; Stimulant Norms and Prevalence (SNAP) Study Team (2021). Alcohol use, cannabis use, and psychopathology symptoms among college students before and after COVID-19. </w:t>
      </w:r>
      <w:r w:rsidRPr="00556C90">
        <w:rPr>
          <w:rFonts w:ascii="Arial" w:hAnsi="Arial" w:cs="Arial"/>
          <w:i/>
          <w:sz w:val="22"/>
          <w:szCs w:val="22"/>
        </w:rPr>
        <w:t>Journal of Psychiatric Research, 142</w:t>
      </w:r>
      <w:r w:rsidRPr="00556C90">
        <w:rPr>
          <w:rFonts w:ascii="Arial" w:hAnsi="Arial" w:cs="Arial"/>
          <w:sz w:val="22"/>
          <w:szCs w:val="22"/>
        </w:rPr>
        <w:t>, 73–79. https://doi.org/10.1016/j.jpsychires.2021.07.040.</w:t>
      </w:r>
    </w:p>
    <w:p w14:paraId="153BE43F" w14:textId="77777777" w:rsidR="00FC0F19" w:rsidRPr="00475F73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475DCD01" w14:textId="118ACF35" w:rsidR="00FC0F19" w:rsidRPr="00556C90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  <w:r w:rsidRPr="00556C90">
        <w:rPr>
          <w:rFonts w:ascii="Arial" w:hAnsi="Arial" w:cs="Arial"/>
          <w:sz w:val="22"/>
          <w:szCs w:val="22"/>
        </w:rPr>
        <w:t>Ford, J. A.,</w:t>
      </w:r>
      <w:r w:rsidRPr="00556C90">
        <w:rPr>
          <w:rFonts w:ascii="Arial" w:hAnsi="Arial" w:cs="Arial"/>
          <w:b/>
          <w:sz w:val="22"/>
          <w:szCs w:val="22"/>
        </w:rPr>
        <w:t xml:space="preserve"> Schepis, T. S.</w:t>
      </w:r>
      <w:r w:rsidRPr="00556C90">
        <w:rPr>
          <w:rFonts w:ascii="Arial" w:hAnsi="Arial" w:cs="Arial"/>
          <w:sz w:val="22"/>
          <w:szCs w:val="22"/>
        </w:rPr>
        <w:t xml:space="preserve">, &amp; McCabe, S. E. (2021). Poly-prescription drug misuse across the life course: Prevalence and correlates across different adult age cohorts in the U.S. </w:t>
      </w:r>
      <w:r w:rsidRPr="00556C90">
        <w:rPr>
          <w:rFonts w:ascii="Arial" w:hAnsi="Arial" w:cs="Arial"/>
          <w:i/>
          <w:sz w:val="22"/>
          <w:szCs w:val="22"/>
        </w:rPr>
        <w:t>The International Journal on Drug Policy, 88</w:t>
      </w:r>
      <w:r w:rsidRPr="00556C90">
        <w:rPr>
          <w:rFonts w:ascii="Arial" w:hAnsi="Arial" w:cs="Arial"/>
          <w:sz w:val="22"/>
          <w:szCs w:val="22"/>
        </w:rPr>
        <w:t>, 103017. https://doi.org/10.1016/j.drugpo.2020.103017</w:t>
      </w:r>
    </w:p>
    <w:p w14:paraId="69ED3F2C" w14:textId="77777777" w:rsidR="00FC0F19" w:rsidRPr="00475F73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768FF074" w14:textId="1FC52A1C" w:rsidR="00FC0F19" w:rsidRPr="00556C90" w:rsidRDefault="00FC0F19" w:rsidP="00937F1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56C90">
        <w:rPr>
          <w:rFonts w:ascii="Arial" w:hAnsi="Arial" w:cs="Arial"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sz w:val="22"/>
          <w:szCs w:val="22"/>
        </w:rPr>
        <w:t xml:space="preserve">, L., &amp; McCabe, S. E. (2021). Prescription Tranquilizer/Sedative Misuse Motives Across the US Population. </w:t>
      </w:r>
      <w:r w:rsidRPr="00556C90">
        <w:rPr>
          <w:rFonts w:ascii="Arial" w:hAnsi="Arial" w:cs="Arial"/>
          <w:i/>
          <w:sz w:val="22"/>
          <w:szCs w:val="22"/>
        </w:rPr>
        <w:t>Journal of Addiction Medicine, 15</w:t>
      </w:r>
      <w:r w:rsidRPr="00556C90">
        <w:rPr>
          <w:rFonts w:ascii="Arial" w:hAnsi="Arial" w:cs="Arial"/>
          <w:sz w:val="22"/>
          <w:szCs w:val="22"/>
        </w:rPr>
        <w:t>(3), 191–200. https://doi.org/10.1097/ADM.0000000000000736</w:t>
      </w:r>
    </w:p>
    <w:p w14:paraId="40187A7F" w14:textId="77777777" w:rsidR="00AE0572" w:rsidRPr="00475F73" w:rsidRDefault="00AE057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62033C1" w14:textId="675EBF7C" w:rsidR="00AE0572" w:rsidRPr="00556C90" w:rsidRDefault="00AE0572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Arterberry, B. J., Dickinson, K., Evans-Polce, R. J., Ford, J. A., Ryan, J.,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(2021). </w:t>
      </w:r>
      <w:r w:rsidR="00F77322" w:rsidRPr="00556C90">
        <w:rPr>
          <w:rFonts w:ascii="Arial" w:hAnsi="Arial" w:cs="Arial"/>
          <w:bCs/>
          <w:sz w:val="22"/>
          <w:szCs w:val="22"/>
        </w:rPr>
        <w:t>Assessment of c</w:t>
      </w:r>
      <w:r w:rsidRPr="00556C90">
        <w:rPr>
          <w:rFonts w:ascii="Arial" w:hAnsi="Arial" w:cs="Arial"/>
          <w:bCs/>
          <w:sz w:val="22"/>
          <w:szCs w:val="22"/>
        </w:rPr>
        <w:t>hanges in alcohol and marijuana abstinence, co-</w:t>
      </w:r>
      <w:r w:rsidRPr="00556C90">
        <w:rPr>
          <w:rFonts w:ascii="Arial" w:hAnsi="Arial" w:cs="Arial"/>
          <w:bCs/>
          <w:sz w:val="22"/>
          <w:szCs w:val="22"/>
        </w:rPr>
        <w:lastRenderedPageBreak/>
        <w:t>use, and use disorders among US young adults</w:t>
      </w:r>
      <w:r w:rsidR="00F77322" w:rsidRPr="00556C90">
        <w:rPr>
          <w:rFonts w:ascii="Arial" w:hAnsi="Arial" w:cs="Arial"/>
          <w:bCs/>
          <w:sz w:val="22"/>
          <w:szCs w:val="22"/>
        </w:rPr>
        <w:t xml:space="preserve"> from </w:t>
      </w:r>
      <w:r w:rsidRPr="00556C90">
        <w:rPr>
          <w:rFonts w:ascii="Arial" w:hAnsi="Arial" w:cs="Arial"/>
          <w:bCs/>
          <w:sz w:val="22"/>
          <w:szCs w:val="22"/>
        </w:rPr>
        <w:t>2002</w:t>
      </w:r>
      <w:r w:rsidR="00F77322" w:rsidRPr="00556C90">
        <w:rPr>
          <w:rFonts w:ascii="Arial" w:hAnsi="Arial" w:cs="Arial"/>
          <w:bCs/>
          <w:sz w:val="22"/>
          <w:szCs w:val="22"/>
        </w:rPr>
        <w:t xml:space="preserve"> to </w:t>
      </w:r>
      <w:r w:rsidRPr="00556C90">
        <w:rPr>
          <w:rFonts w:ascii="Arial" w:hAnsi="Arial" w:cs="Arial"/>
          <w:bCs/>
          <w:sz w:val="22"/>
          <w:szCs w:val="22"/>
        </w:rPr>
        <w:t xml:space="preserve">2018.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JAMA Pediatrics, 175</w:t>
      </w:r>
      <w:r w:rsidRPr="00556C90">
        <w:rPr>
          <w:rFonts w:ascii="Arial" w:hAnsi="Arial" w:cs="Arial"/>
          <w:bCs/>
          <w:sz w:val="22"/>
          <w:szCs w:val="22"/>
        </w:rPr>
        <w:t>(1),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sz w:val="22"/>
          <w:szCs w:val="22"/>
        </w:rPr>
        <w:t>64-72. https://doi.org/10.1001/jamapediatrics.2020.3352.</w:t>
      </w:r>
    </w:p>
    <w:p w14:paraId="1FE7DA72" w14:textId="77777777" w:rsidR="00F77C90" w:rsidRPr="00475F73" w:rsidRDefault="00F77C9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BAEABE0" w14:textId="69A3B8C9" w:rsidR="000438B0" w:rsidRPr="00556C90" w:rsidRDefault="000438B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Ford, J. A., McCabe, S. E., 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</w:t>
      </w:r>
      <w:r w:rsidR="00AE0572" w:rsidRPr="00556C90">
        <w:rPr>
          <w:rFonts w:ascii="Arial" w:hAnsi="Arial" w:cs="Arial"/>
          <w:bCs/>
          <w:sz w:val="22"/>
          <w:szCs w:val="22"/>
        </w:rPr>
        <w:t>2021</w:t>
      </w:r>
      <w:r w:rsidRPr="00556C90">
        <w:rPr>
          <w:rFonts w:ascii="Arial" w:hAnsi="Arial" w:cs="Arial"/>
          <w:bCs/>
          <w:sz w:val="22"/>
          <w:szCs w:val="22"/>
        </w:rPr>
        <w:t xml:space="preserve">). Sources of prescription opioids and tranquilizers for misuse among US young adults: Differences between high school dropouts and graduates and associations with adverse outcomes.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Addictive Diseases</w:t>
      </w:r>
      <w:r w:rsidR="00AE0572" w:rsidRPr="00556C90">
        <w:rPr>
          <w:rFonts w:ascii="Arial" w:hAnsi="Arial" w:cs="Arial"/>
          <w:bCs/>
          <w:i/>
          <w:iCs/>
          <w:sz w:val="22"/>
          <w:szCs w:val="22"/>
        </w:rPr>
        <w:t>, 39</w:t>
      </w:r>
      <w:r w:rsidR="00AE0572" w:rsidRPr="00556C90">
        <w:rPr>
          <w:rFonts w:ascii="Arial" w:hAnsi="Arial" w:cs="Arial"/>
          <w:bCs/>
          <w:sz w:val="22"/>
          <w:szCs w:val="22"/>
        </w:rPr>
        <w:t>(1), 54-65</w:t>
      </w:r>
      <w:r w:rsidRPr="00556C90">
        <w:rPr>
          <w:rFonts w:ascii="Arial" w:hAnsi="Arial" w:cs="Arial"/>
          <w:bCs/>
          <w:sz w:val="22"/>
          <w:szCs w:val="22"/>
        </w:rPr>
        <w:t>. https://doi.org/10.1080/10550887.2020.1814122.</w:t>
      </w:r>
    </w:p>
    <w:p w14:paraId="201829AA" w14:textId="77777777" w:rsidR="005C1897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F8CF277" w14:textId="6DE5CDB1" w:rsidR="00E91BC6" w:rsidRPr="00556C90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Holt, L. J.,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Looby, A.,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Marsh, E.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Marut, P.</w:t>
      </w:r>
      <w:r w:rsidRPr="00556C90">
        <w:rPr>
          <w:rFonts w:ascii="Arial" w:hAnsi="Arial" w:cs="Arial"/>
          <w:bCs/>
          <w:sz w:val="22"/>
          <w:szCs w:val="22"/>
        </w:rPr>
        <w:t>, &amp; Feinn, R. (</w:t>
      </w:r>
      <w:r w:rsidR="00AE0572" w:rsidRPr="00556C90">
        <w:rPr>
          <w:rFonts w:ascii="Arial" w:hAnsi="Arial" w:cs="Arial"/>
          <w:bCs/>
          <w:sz w:val="22"/>
          <w:szCs w:val="22"/>
        </w:rPr>
        <w:t>2020</w:t>
      </w:r>
      <w:r w:rsidRPr="00556C90">
        <w:rPr>
          <w:rFonts w:ascii="Arial" w:hAnsi="Arial" w:cs="Arial"/>
          <w:bCs/>
          <w:sz w:val="22"/>
          <w:szCs w:val="22"/>
        </w:rPr>
        <w:t xml:space="preserve">). How to say “no” most effectively: Evaluating resistance strategies for prescription stimulant diversion to inform preventive interventions.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American College Health</w:t>
      </w:r>
      <w:r w:rsidR="00AE0572" w:rsidRPr="00556C90">
        <w:rPr>
          <w:rFonts w:ascii="Arial" w:hAnsi="Arial" w:cs="Arial"/>
          <w:bCs/>
          <w:i/>
          <w:iCs/>
          <w:sz w:val="22"/>
          <w:szCs w:val="22"/>
        </w:rPr>
        <w:t>, 68</w:t>
      </w:r>
      <w:r w:rsidR="00AE0572" w:rsidRPr="00556C90">
        <w:rPr>
          <w:rFonts w:ascii="Arial" w:hAnsi="Arial" w:cs="Arial"/>
          <w:bCs/>
          <w:sz w:val="22"/>
          <w:szCs w:val="22"/>
        </w:rPr>
        <w:t>(8), 872-882</w:t>
      </w:r>
      <w:r w:rsidRPr="00556C90">
        <w:rPr>
          <w:rFonts w:ascii="Arial" w:hAnsi="Arial" w:cs="Arial"/>
          <w:bCs/>
          <w:sz w:val="22"/>
          <w:szCs w:val="22"/>
        </w:rPr>
        <w:t>. https://doi.org/10.1080/07448481.2019.1626861</w:t>
      </w:r>
    </w:p>
    <w:p w14:paraId="493D6E59" w14:textId="77777777" w:rsidR="00E91BC6" w:rsidRPr="004C16EE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729231A" w14:textId="77777777" w:rsidR="00E91BC6" w:rsidRPr="00556C90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S. E., &amp; Ford, J. A. (2020). Substance use and mental health in- homeschooled adolescents in the United States.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Adolescent Health, 67</w:t>
      </w:r>
      <w:r w:rsidRPr="00556C90">
        <w:rPr>
          <w:rFonts w:ascii="Arial" w:hAnsi="Arial" w:cs="Arial"/>
          <w:bCs/>
          <w:sz w:val="22"/>
          <w:szCs w:val="22"/>
        </w:rPr>
        <w:t>(5), 718-721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.</w:t>
      </w:r>
      <w:r w:rsidRPr="00556C90">
        <w:rPr>
          <w:rFonts w:ascii="Arial" w:hAnsi="Arial" w:cs="Arial"/>
          <w:bCs/>
          <w:sz w:val="22"/>
          <w:szCs w:val="22"/>
        </w:rPr>
        <w:t>https://doi.org/j.jadohealth.2020.04.016.</w:t>
      </w:r>
    </w:p>
    <w:p w14:paraId="30347EFA" w14:textId="77777777" w:rsidR="00E91BC6" w:rsidRPr="004C16EE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3FD29D09" w14:textId="77777777" w:rsidR="00E91BC6" w:rsidRPr="00556C90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Ford, J. A., Wilens, T. E., Teter, C. J., &amp; McCabe, S. E. (2020). Differences in prescription stimulant misuse motives across adolescents and young adults in the United States.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Clinical Psychiatry,</w:t>
      </w:r>
      <w:r w:rsidRPr="00556C90">
        <w:rPr>
          <w:rFonts w:ascii="Segoe UI" w:hAnsi="Segoe UI" w:cs="Segoe UI"/>
          <w:color w:val="4D8055"/>
          <w:sz w:val="21"/>
          <w:szCs w:val="21"/>
          <w:shd w:val="clear" w:color="auto" w:fill="FFFFFF"/>
        </w:rPr>
        <w:t xml:space="preserve">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81</w:t>
      </w:r>
      <w:r w:rsidRPr="00556C90">
        <w:rPr>
          <w:rFonts w:ascii="Arial" w:hAnsi="Arial" w:cs="Arial"/>
          <w:bCs/>
          <w:sz w:val="22"/>
          <w:szCs w:val="22"/>
        </w:rPr>
        <w:t>(6), 20m13302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. </w:t>
      </w:r>
      <w:r w:rsidRPr="00556C90">
        <w:rPr>
          <w:rFonts w:ascii="Arial" w:hAnsi="Arial" w:cs="Arial"/>
          <w:bCs/>
          <w:sz w:val="22"/>
          <w:szCs w:val="22"/>
        </w:rPr>
        <w:t>https://doi.org/10.4088/JCP.20m13302.</w:t>
      </w:r>
    </w:p>
    <w:p w14:paraId="0DDF3884" w14:textId="77777777" w:rsidR="00E91BC6" w:rsidRPr="00DE6FDC" w:rsidRDefault="00E91BC6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  <w:highlight w:val="yellow"/>
        </w:rPr>
      </w:pPr>
    </w:p>
    <w:p w14:paraId="5AA1C4A1" w14:textId="61FFD0EA" w:rsidR="005C1897" w:rsidRPr="00556C90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Wilens, T. E.,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Martelon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M., Yule, A., Kaminski, T. A., Burke, C., </w:t>
      </w:r>
      <w:r w:rsidRPr="00556C90">
        <w:rPr>
          <w:rFonts w:ascii="Arial" w:hAnsi="Arial" w:cs="Arial"/>
          <w:b/>
          <w:sz w:val="22"/>
          <w:szCs w:val="22"/>
        </w:rPr>
        <w:t xml:space="preserve">Schepis, T. S., </w:t>
      </w:r>
      <w:r w:rsidRPr="00556C90">
        <w:rPr>
          <w:rFonts w:ascii="Arial" w:hAnsi="Arial" w:cs="Arial"/>
          <w:bCs/>
          <w:sz w:val="22"/>
          <w:szCs w:val="22"/>
        </w:rPr>
        <w:t xml:space="preserve">&amp; McCabe, S. E. </w:t>
      </w:r>
      <w:r w:rsidR="00E91BC6" w:rsidRPr="00556C90">
        <w:rPr>
          <w:rFonts w:ascii="Arial" w:hAnsi="Arial" w:cs="Arial"/>
          <w:bCs/>
          <w:sz w:val="22"/>
          <w:szCs w:val="22"/>
        </w:rPr>
        <w:t>(2020</w:t>
      </w:r>
      <w:r w:rsidRPr="00556C90">
        <w:rPr>
          <w:rFonts w:ascii="Arial" w:hAnsi="Arial" w:cs="Arial"/>
          <w:bCs/>
          <w:sz w:val="22"/>
          <w:szCs w:val="22"/>
        </w:rPr>
        <w:t xml:space="preserve">). Disentangling the social context of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nonmedical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use of prescription stimulants in college students.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American Journal on Addictions</w:t>
      </w:r>
      <w:r w:rsidR="00E91BC6" w:rsidRPr="00556C90">
        <w:rPr>
          <w:rFonts w:ascii="Arial" w:hAnsi="Arial" w:cs="Arial"/>
          <w:bCs/>
          <w:i/>
          <w:iCs/>
          <w:sz w:val="22"/>
          <w:szCs w:val="22"/>
        </w:rPr>
        <w:t>, 29</w:t>
      </w:r>
      <w:r w:rsidR="00E91BC6" w:rsidRPr="00556C90">
        <w:rPr>
          <w:rFonts w:ascii="Arial" w:hAnsi="Arial" w:cs="Arial"/>
          <w:bCs/>
          <w:sz w:val="22"/>
          <w:szCs w:val="22"/>
        </w:rPr>
        <w:t>(6), 476-484</w:t>
      </w:r>
      <w:r w:rsidRPr="00556C90">
        <w:rPr>
          <w:rFonts w:ascii="Arial" w:hAnsi="Arial" w:cs="Arial"/>
          <w:bCs/>
          <w:sz w:val="22"/>
          <w:szCs w:val="22"/>
        </w:rPr>
        <w:t>. https://doi.org/10.1</w:t>
      </w:r>
      <w:r w:rsidR="004C16EE" w:rsidRPr="00556C90">
        <w:rPr>
          <w:rFonts w:ascii="Arial" w:hAnsi="Arial" w:cs="Arial"/>
          <w:bCs/>
          <w:sz w:val="22"/>
          <w:szCs w:val="22"/>
        </w:rPr>
        <w:t>111</w:t>
      </w:r>
      <w:r w:rsidRPr="00556C90">
        <w:rPr>
          <w:rFonts w:ascii="Arial" w:hAnsi="Arial" w:cs="Arial"/>
          <w:bCs/>
          <w:sz w:val="22"/>
          <w:szCs w:val="22"/>
        </w:rPr>
        <w:t>/ajad.13053.</w:t>
      </w:r>
    </w:p>
    <w:p w14:paraId="0B012B7C" w14:textId="77777777" w:rsidR="005C1897" w:rsidRPr="00DE6FDC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9F9443A" w14:textId="5C16A889" w:rsidR="00E430C4" w:rsidRPr="00556C90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>, L., Ammerman, B., McCabe, V. V., &amp; McCabe, S. E. (</w:t>
      </w:r>
      <w:r w:rsidR="00E91BC6" w:rsidRPr="00556C90">
        <w:rPr>
          <w:rFonts w:ascii="Arial" w:hAnsi="Arial" w:cs="Arial"/>
          <w:bCs/>
          <w:sz w:val="22"/>
          <w:szCs w:val="22"/>
        </w:rPr>
        <w:t>2020</w:t>
      </w:r>
      <w:r w:rsidRPr="00556C90">
        <w:rPr>
          <w:rFonts w:ascii="Arial" w:hAnsi="Arial" w:cs="Arial"/>
          <w:bCs/>
          <w:sz w:val="22"/>
          <w:szCs w:val="22"/>
        </w:rPr>
        <w:t xml:space="preserve">). Prescription opioid misuse motives in US older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Pain Medicine</w:t>
      </w:r>
      <w:r w:rsidR="00E91BC6" w:rsidRPr="00556C90">
        <w:rPr>
          <w:rFonts w:ascii="Arial" w:hAnsi="Arial" w:cs="Arial"/>
          <w:bCs/>
          <w:i/>
          <w:iCs/>
          <w:sz w:val="22"/>
          <w:szCs w:val="22"/>
        </w:rPr>
        <w:t>, 21</w:t>
      </w:r>
      <w:r w:rsidR="00E91BC6" w:rsidRPr="00556C90">
        <w:rPr>
          <w:rFonts w:ascii="Arial" w:hAnsi="Arial" w:cs="Arial"/>
          <w:bCs/>
          <w:sz w:val="22"/>
          <w:szCs w:val="22"/>
        </w:rPr>
        <w:t>(10), 2237-2243</w:t>
      </w:r>
      <w:r w:rsidRPr="00556C90">
        <w:rPr>
          <w:rFonts w:ascii="Arial" w:hAnsi="Arial" w:cs="Arial"/>
          <w:bCs/>
          <w:sz w:val="22"/>
          <w:szCs w:val="22"/>
        </w:rPr>
        <w:t>.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sz w:val="22"/>
          <w:szCs w:val="22"/>
        </w:rPr>
        <w:t>https://doi.org/10.1093/pm/pnz304</w:t>
      </w:r>
    </w:p>
    <w:p w14:paraId="7BD0E92B" w14:textId="77777777" w:rsidR="00E430C4" w:rsidRPr="00DE6FDC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15357B9" w14:textId="77777777" w:rsidR="00D53E50" w:rsidRPr="00556C90" w:rsidRDefault="00D53E5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Teter, C. J., DiRaimo, C. G., West, B. T.,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McCabe, S. E. (2020). Nonmedical use of prescription stimulants among US high school students to help study: Results from a national survey.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Pharmacy Practice, 33</w:t>
      </w:r>
      <w:r w:rsidRPr="00556C90">
        <w:rPr>
          <w:rFonts w:ascii="Arial" w:hAnsi="Arial" w:cs="Arial"/>
          <w:bCs/>
          <w:sz w:val="22"/>
          <w:szCs w:val="22"/>
        </w:rPr>
        <w:t>(1), 38-47. https://doi.org/10.1177/0897190018783887</w:t>
      </w:r>
    </w:p>
    <w:p w14:paraId="760D1714" w14:textId="77777777" w:rsidR="00D53E50" w:rsidRPr="00DE6FDC" w:rsidRDefault="00D53E5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4D2C41E" w14:textId="66B2D7C9" w:rsidR="00F77C90" w:rsidRPr="00556C90" w:rsidRDefault="00F77C9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Ford, J. A., </w:t>
      </w:r>
      <w:proofErr w:type="spellStart"/>
      <w:r w:rsidRPr="00556C90">
        <w:rPr>
          <w:rFonts w:ascii="Arial" w:hAnsi="Arial" w:cs="Arial"/>
          <w:bCs/>
          <w:sz w:val="22"/>
          <w:szCs w:val="22"/>
          <w:u w:val="single"/>
        </w:rPr>
        <w:t>Pomykacz</w:t>
      </w:r>
      <w:proofErr w:type="spellEnd"/>
      <w:r w:rsidRPr="00556C90">
        <w:rPr>
          <w:rFonts w:ascii="Arial" w:hAnsi="Arial" w:cs="Arial"/>
          <w:bCs/>
          <w:sz w:val="22"/>
          <w:szCs w:val="22"/>
          <w:u w:val="single"/>
        </w:rPr>
        <w:t>, C. R.</w:t>
      </w:r>
      <w:r w:rsidRPr="00556C90">
        <w:rPr>
          <w:rFonts w:ascii="Arial" w:hAnsi="Arial" w:cs="Arial"/>
          <w:bCs/>
          <w:sz w:val="22"/>
          <w:szCs w:val="22"/>
        </w:rPr>
        <w:t xml:space="preserve">, Ortiz, K.., McCabe, S. E., 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(2020). Educational attainment and prescription drug misuse: The importance of push and pull factors for dropping out.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Criminal Justice, 66</w:t>
      </w:r>
      <w:r w:rsidRPr="00556C90">
        <w:rPr>
          <w:rFonts w:ascii="Arial" w:hAnsi="Arial" w:cs="Arial"/>
          <w:bCs/>
          <w:sz w:val="22"/>
          <w:szCs w:val="22"/>
        </w:rPr>
        <w:t>, 101636. https://doi.org/10.1016/j.jcrimjus.2019.101636</w:t>
      </w:r>
    </w:p>
    <w:p w14:paraId="04BAA7DE" w14:textId="77777777" w:rsidR="00F77C90" w:rsidRPr="00DE6FDC" w:rsidRDefault="00F77C9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077FCFD" w14:textId="77777777" w:rsidR="005C1897" w:rsidRPr="00556C90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Pr="007E3F1B">
        <w:rPr>
          <w:rFonts w:ascii="Arial" w:hAnsi="Arial" w:cs="Arial"/>
          <w:bCs/>
          <w:sz w:val="22"/>
          <w:szCs w:val="22"/>
          <w:u w:val="single"/>
        </w:rPr>
        <w:t>Klare, D. L.</w:t>
      </w:r>
      <w:r w:rsidRPr="00556C90">
        <w:rPr>
          <w:rFonts w:ascii="Arial" w:hAnsi="Arial" w:cs="Arial"/>
          <w:bCs/>
          <w:sz w:val="22"/>
          <w:szCs w:val="22"/>
        </w:rPr>
        <w:t xml:space="preserve">, Ford, J. A., &amp; McCabe, S. E. (2020). Prescription drug misuse: Taking a lifespan perspective.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Abuse: Research and Treatment, 14</w:t>
      </w:r>
      <w:r w:rsidRPr="00556C90">
        <w:rPr>
          <w:rFonts w:ascii="Arial" w:hAnsi="Arial" w:cs="Arial"/>
          <w:bCs/>
          <w:sz w:val="22"/>
          <w:szCs w:val="22"/>
        </w:rPr>
        <w:t>, 1178221820909352. https://doi.org/10.1177/1178221820909352.</w:t>
      </w:r>
    </w:p>
    <w:p w14:paraId="66313AC4" w14:textId="77777777" w:rsidR="005C1897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09A86EA3" w14:textId="77777777" w:rsidR="005C1897" w:rsidRPr="00556C90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De Nadai, A. S., Ford, J. A., &amp; McCabe, S. E. (2020). Prescription opioid misuse motive latent classes: Outcomes from a nationally representative US sample.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Epidemiology and Psychiatric Sciences, 29</w:t>
      </w:r>
      <w:r w:rsidRPr="00556C90">
        <w:rPr>
          <w:rFonts w:ascii="Arial" w:hAnsi="Arial" w:cs="Arial"/>
          <w:bCs/>
          <w:sz w:val="22"/>
          <w:szCs w:val="22"/>
        </w:rPr>
        <w:t>, e97. https://doi.org/10.1017/S2045796020000037.</w:t>
      </w:r>
    </w:p>
    <w:p w14:paraId="1DA9193E" w14:textId="77777777" w:rsidR="005C1897" w:rsidRDefault="005C1897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041A90C6" w14:textId="77777777" w:rsidR="00E430C4" w:rsidRPr="00556C90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Ford, J. A., </w:t>
      </w:r>
      <w:proofErr w:type="spellStart"/>
      <w:r w:rsidRPr="00556C90">
        <w:rPr>
          <w:rFonts w:ascii="Arial" w:hAnsi="Arial" w:cs="Arial"/>
          <w:bCs/>
          <w:sz w:val="22"/>
          <w:szCs w:val="22"/>
          <w:u w:val="single"/>
        </w:rPr>
        <w:t>Pomykacz</w:t>
      </w:r>
      <w:proofErr w:type="spellEnd"/>
      <w:r w:rsidRPr="00556C90">
        <w:rPr>
          <w:rFonts w:ascii="Arial" w:hAnsi="Arial" w:cs="Arial"/>
          <w:bCs/>
          <w:sz w:val="22"/>
          <w:szCs w:val="22"/>
          <w:u w:val="single"/>
        </w:rPr>
        <w:t>, C.</w:t>
      </w:r>
      <w:r w:rsidRPr="00556C90">
        <w:rPr>
          <w:rFonts w:ascii="Arial" w:hAnsi="Arial" w:cs="Arial"/>
          <w:bCs/>
          <w:sz w:val="22"/>
          <w:szCs w:val="22"/>
        </w:rPr>
        <w:t xml:space="preserve">, Szalewski, A., McCabe, S. E., 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(2020). Friends and relatives as sources of prescription opioids for misuse among young adults: The significance of physician source and race/ethnic differences.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Abuse, 41</w:t>
      </w:r>
      <w:r w:rsidRPr="00556C90">
        <w:rPr>
          <w:rFonts w:ascii="Arial" w:hAnsi="Arial" w:cs="Arial"/>
          <w:bCs/>
          <w:sz w:val="22"/>
          <w:szCs w:val="22"/>
        </w:rPr>
        <w:t>(1), 93-100. https://doi.org/10.1080/08897077.2019.1635955</w:t>
      </w:r>
    </w:p>
    <w:p w14:paraId="0A30BF85" w14:textId="77777777" w:rsidR="00E430C4" w:rsidRPr="00507B98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B2FFEA7" w14:textId="67C952B0" w:rsidR="00E430C4" w:rsidRPr="00556C90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Arterberry, B. J., Boyd, C. J., West, B. T.,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</w:t>
      </w:r>
      <w:r w:rsidR="00F77C90" w:rsidRPr="00556C90">
        <w:rPr>
          <w:rFonts w:ascii="Arial" w:hAnsi="Arial" w:cs="Arial"/>
          <w:bCs/>
          <w:sz w:val="22"/>
          <w:szCs w:val="22"/>
        </w:rPr>
        <w:t>C</w:t>
      </w:r>
      <w:r w:rsidRPr="00556C90">
        <w:rPr>
          <w:rFonts w:ascii="Arial" w:hAnsi="Arial" w:cs="Arial"/>
          <w:bCs/>
          <w:sz w:val="22"/>
          <w:szCs w:val="22"/>
        </w:rPr>
        <w:t xml:space="preserve">abe, S. E. (2020). DSM-5 substance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use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disorders among college-age young adults in the United States: Prevalence, remission and treatment.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American College Health, 68</w:t>
      </w:r>
      <w:r w:rsidRPr="00556C90">
        <w:rPr>
          <w:rFonts w:ascii="Arial" w:hAnsi="Arial" w:cs="Arial"/>
          <w:bCs/>
          <w:sz w:val="22"/>
          <w:szCs w:val="22"/>
        </w:rPr>
        <w:t>(6), 650-657. https://doi.org/10.1080/07448481.2019.1590368</w:t>
      </w:r>
    </w:p>
    <w:p w14:paraId="534E763B" w14:textId="77777777" w:rsidR="00E430C4" w:rsidRDefault="00E430C4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5ADE944A" w14:textId="1D3B186F" w:rsidR="00BB36FF" w:rsidRPr="00556C90" w:rsidRDefault="00BB36FF" w:rsidP="00937F14">
      <w:pPr>
        <w:tabs>
          <w:tab w:val="left" w:pos="5040"/>
        </w:tabs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McCabe, S. E. (2019). </w:t>
      </w:r>
      <w:r w:rsidRPr="00556C90">
        <w:rPr>
          <w:rFonts w:ascii="Arial" w:hAnsi="Arial" w:cs="Arial"/>
          <w:sz w:val="22"/>
          <w:szCs w:val="22"/>
        </w:rPr>
        <w:t>Prescription opioid misuse in us older adults: Associated comorbidities and reduced quality of life in the National Epidemiologic Survey of Alcohol and Related Conditions-III.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Clinical Psychiatry, 80</w:t>
      </w:r>
      <w:r w:rsidRPr="00556C90">
        <w:rPr>
          <w:rFonts w:ascii="Arial" w:hAnsi="Arial" w:cs="Arial"/>
          <w:bCs/>
          <w:sz w:val="22"/>
          <w:szCs w:val="22"/>
        </w:rPr>
        <w:t>(6), 19m12853. https://doi.org/10.4088/JCP.19m12853</w:t>
      </w:r>
    </w:p>
    <w:p w14:paraId="27EBD445" w14:textId="77777777" w:rsidR="00BB36FF" w:rsidRDefault="00BB36FF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AD8DE74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Veliz, P. T., Dickinson, K.,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Schulenberg, J. E. (2019). Trajectories of prescription drug misuse during the transition from late adolescence into adulthood in the USA: a national longitudinal multicohort study.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Lancet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6</w:t>
      </w:r>
      <w:r w:rsidRPr="00556C90">
        <w:rPr>
          <w:rFonts w:ascii="Arial" w:hAnsi="Arial" w:cs="Arial"/>
          <w:bCs/>
          <w:sz w:val="22"/>
          <w:szCs w:val="22"/>
        </w:rPr>
        <w:t>(10), 840-850. https://doi.org/ 10.1016/S2215-0366(19)30299-8</w:t>
      </w:r>
    </w:p>
    <w:p w14:paraId="1CDAE940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532FF50" w14:textId="7CA49668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De Nadai, A. S., </w:t>
      </w:r>
      <w:r w:rsidR="00487355" w:rsidRPr="00556C90">
        <w:rPr>
          <w:rFonts w:ascii="Arial" w:hAnsi="Arial" w:cs="Arial"/>
          <w:bCs/>
          <w:sz w:val="22"/>
          <w:szCs w:val="22"/>
          <w:u w:val="single"/>
        </w:rPr>
        <w:t>Little</w:t>
      </w:r>
      <w:r w:rsidRPr="00556C90">
        <w:rPr>
          <w:rFonts w:ascii="Arial" w:hAnsi="Arial" w:cs="Arial"/>
          <w:bCs/>
          <w:sz w:val="22"/>
          <w:szCs w:val="22"/>
          <w:u w:val="single"/>
        </w:rPr>
        <w:t>, T. B.</w:t>
      </w:r>
      <w:r w:rsidRPr="00556C90">
        <w:rPr>
          <w:rFonts w:ascii="Arial" w:hAnsi="Arial" w:cs="Arial"/>
          <w:bCs/>
          <w:sz w:val="22"/>
          <w:szCs w:val="22"/>
        </w:rPr>
        <w:t xml:space="preserve">, McCabe, S. E.,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(2019). Diverse diagnostic profiles associated with prescription opioid use disorder in a nationwide sample: One crisis, multiple needs.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Consulting and Clinical Psychology, 87</w:t>
      </w:r>
      <w:r w:rsidRPr="00556C90">
        <w:rPr>
          <w:rFonts w:ascii="Arial" w:hAnsi="Arial" w:cs="Arial"/>
          <w:bCs/>
          <w:sz w:val="22"/>
          <w:szCs w:val="22"/>
        </w:rPr>
        <w:t>(10), 849-858.</w:t>
      </w:r>
    </w:p>
    <w:p w14:paraId="60796957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CCB212C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Acheson, S., Zapp, D., &amp; Swartzwelder, H. S. (2019). Alcohol use and consequences in matriculating US college students by prescription stimulant/opioid nonmedical misuse status.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Behaviors, 98</w:t>
      </w:r>
      <w:r w:rsidRPr="00556C90">
        <w:rPr>
          <w:rFonts w:ascii="Arial" w:hAnsi="Arial" w:cs="Arial"/>
          <w:bCs/>
          <w:sz w:val="22"/>
          <w:szCs w:val="22"/>
        </w:rPr>
        <w:t>, 106026. https://doi.org/10.1016/j.addbeh.2019.06.015</w:t>
      </w:r>
    </w:p>
    <w:p w14:paraId="07C4646A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44CD84E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McCabe, S. E. (2019). Prescription tranquilizer/sedative sources for misuse in older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Use &amp; Misuse, 54</w:t>
      </w:r>
      <w:r w:rsidRPr="00556C90">
        <w:rPr>
          <w:rFonts w:ascii="Arial" w:hAnsi="Arial" w:cs="Arial"/>
          <w:bCs/>
          <w:sz w:val="22"/>
          <w:szCs w:val="22"/>
        </w:rPr>
        <w:t>(11), 1908-1912. https://doi.org/10.1080/10826084.2019.1613434</w:t>
      </w:r>
    </w:p>
    <w:p w14:paraId="6312D8B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511B189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V. V., Boyd, C. J., &amp; McCabe, S. E. (2019). The epidemiology of prescription fentanyl misuse in the United States.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96</w:t>
      </w:r>
      <w:r w:rsidRPr="00556C90">
        <w:rPr>
          <w:rFonts w:ascii="Arial" w:hAnsi="Arial" w:cs="Arial"/>
          <w:bCs/>
          <w:sz w:val="22"/>
          <w:szCs w:val="22"/>
        </w:rPr>
        <w:t>, 89–93. https://doi.org/10.1016/j.addbeh.2019.04.022</w:t>
      </w:r>
    </w:p>
    <w:p w14:paraId="72D4BDAB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67D2E59" w14:textId="64A06CC2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  <w:u w:val="single"/>
        </w:rPr>
        <w:t>Ramos, S.</w:t>
      </w:r>
      <w:r w:rsidRPr="00556C90">
        <w:rPr>
          <w:rFonts w:ascii="Arial" w:hAnsi="Arial" w:cs="Arial"/>
          <w:bCs/>
          <w:sz w:val="22"/>
          <w:szCs w:val="22"/>
        </w:rPr>
        <w:t xml:space="preserve">, Roundtree, A. K., </w:t>
      </w:r>
      <w:r w:rsidRPr="00556C90">
        <w:rPr>
          <w:rFonts w:ascii="Arial" w:hAnsi="Arial" w:cs="Arial"/>
          <w:b/>
          <w:sz w:val="22"/>
          <w:szCs w:val="22"/>
        </w:rPr>
        <w:t>Schepis, T.,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Haskard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 Zolnierek, K. B., &amp; DuBois, S. (2019). A qualitative approach towards understanding HIV-related stress in Texas.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Texas Medicin</w:t>
      </w:r>
      <w:r w:rsidR="000438B0" w:rsidRPr="00556C90">
        <w:rPr>
          <w:rFonts w:ascii="Arial" w:hAnsi="Arial" w:cs="Arial"/>
          <w:bCs/>
          <w:i/>
          <w:iCs/>
          <w:sz w:val="22"/>
          <w:szCs w:val="22"/>
        </w:rPr>
        <w:t>e, 115</w:t>
      </w:r>
      <w:r w:rsidR="000438B0" w:rsidRPr="00556C90">
        <w:rPr>
          <w:rFonts w:ascii="Arial" w:hAnsi="Arial" w:cs="Arial"/>
          <w:bCs/>
          <w:sz w:val="22"/>
          <w:szCs w:val="22"/>
        </w:rPr>
        <w:t>(8), e1.</w:t>
      </w:r>
    </w:p>
    <w:p w14:paraId="6B67F574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E405D47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Veliz, P., Wilens, T. E., West, B. T.,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Ford, J. A., … Boyd, C. J. (2019). Sources of nonmedical prescription drug misuse among United States high school seniors: Differences in motives and substance use behaviors.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the American Academy of Child &amp; Adolescent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58</w:t>
      </w:r>
      <w:r w:rsidRPr="00556C90">
        <w:rPr>
          <w:rFonts w:ascii="Arial" w:hAnsi="Arial" w:cs="Arial"/>
          <w:bCs/>
          <w:sz w:val="22"/>
          <w:szCs w:val="22"/>
        </w:rPr>
        <w:t>(7), 681–691. https://doi.org/10.1016/j.jaac.2018.11.018</w:t>
      </w:r>
    </w:p>
    <w:p w14:paraId="56472344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220C392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Wilens, T. E., &amp; McCabe, S. E. (2019). Prescription drug misuse: Sources of controlled medications in adolescents.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the American Academy of Child &amp; Adolescent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58</w:t>
      </w:r>
      <w:r w:rsidRPr="00556C90">
        <w:rPr>
          <w:rFonts w:ascii="Arial" w:hAnsi="Arial" w:cs="Arial"/>
          <w:bCs/>
          <w:sz w:val="22"/>
          <w:szCs w:val="22"/>
        </w:rPr>
        <w:t>(7), 670–680.e4. https://doi.org/10.1016/j.jaac.2018.09.438</w:t>
      </w:r>
    </w:p>
    <w:p w14:paraId="3DFB5FA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F924D0F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McCabe, S. E., Wilens, T. E., Boyd, C. J., Chua, K.-P., Voepel-Lewis, T.,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(2019). Age-specific risk of substance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use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disorders associated with controlled medication use and misuse subtypes in the United States.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90</w:t>
      </w:r>
      <w:r w:rsidRPr="00556C90">
        <w:rPr>
          <w:rFonts w:ascii="Arial" w:hAnsi="Arial" w:cs="Arial"/>
          <w:bCs/>
          <w:sz w:val="22"/>
          <w:szCs w:val="22"/>
        </w:rPr>
        <w:t>, 285–293. https://doi.org/10.1016/j.addbeh.2018.11.010</w:t>
      </w:r>
    </w:p>
    <w:p w14:paraId="5AA327CB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03A6D97" w14:textId="22FEE26C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Veliz, P., Boyd, C. J.,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V. V., &amp; Schulenberg, J. A. (2019). A prospective study of nonmedical use of prescription opioids during adolescence and subsequent substance use disorder symptoms in early midlife.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194</w:t>
      </w:r>
      <w:r w:rsidRPr="00556C90">
        <w:rPr>
          <w:rFonts w:ascii="Arial" w:hAnsi="Arial" w:cs="Arial"/>
          <w:bCs/>
          <w:sz w:val="22"/>
          <w:szCs w:val="22"/>
        </w:rPr>
        <w:t>, 377–385.</w:t>
      </w:r>
      <w:r w:rsidR="00E430C4" w:rsidRPr="00556C90">
        <w:rPr>
          <w:rFonts w:ascii="Arial" w:hAnsi="Arial" w:cs="Arial"/>
          <w:bCs/>
          <w:sz w:val="22"/>
          <w:szCs w:val="22"/>
        </w:rPr>
        <w:t xml:space="preserve"> h</w:t>
      </w:r>
      <w:r w:rsidRPr="00556C90">
        <w:rPr>
          <w:rFonts w:ascii="Arial" w:hAnsi="Arial" w:cs="Arial"/>
          <w:bCs/>
          <w:sz w:val="22"/>
          <w:szCs w:val="22"/>
        </w:rPr>
        <w:t>ttps://doi.org/10.1016/j.drugalcdep.2018.10.027</w:t>
      </w:r>
    </w:p>
    <w:p w14:paraId="1C8B0157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BBF2506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Simona-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L., &amp; McCabe, S. E. (2019). Prescription opioid and benzodiazepine misuse is associated with suicidal ideation in older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International Journal of Geriatric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34</w:t>
      </w:r>
      <w:r w:rsidRPr="00556C90">
        <w:rPr>
          <w:rFonts w:ascii="Arial" w:hAnsi="Arial" w:cs="Arial"/>
          <w:bCs/>
          <w:sz w:val="22"/>
          <w:szCs w:val="22"/>
        </w:rPr>
        <w:t>(1), 122–129. https://doi.org/10.1002/gps.4999</w:t>
      </w:r>
    </w:p>
    <w:p w14:paraId="0EFC166C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7F4EC65" w14:textId="0B84D52B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Teter, C. J., Simoni-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Wastila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L., &amp; McCabe, S. E. (2018). Prescription tranquilizer/sedative misuse prevalence and correlates across age cohorts in the US.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87</w:t>
      </w:r>
      <w:r w:rsidRPr="00556C90">
        <w:rPr>
          <w:rFonts w:ascii="Arial" w:hAnsi="Arial" w:cs="Arial"/>
          <w:bCs/>
          <w:sz w:val="22"/>
          <w:szCs w:val="22"/>
        </w:rPr>
        <w:t>, 24–32.</w:t>
      </w:r>
      <w:r w:rsidR="00E430C4" w:rsidRPr="00556C90">
        <w:rPr>
          <w:rFonts w:ascii="Arial" w:hAnsi="Arial" w:cs="Arial"/>
          <w:bCs/>
          <w:sz w:val="22"/>
          <w:szCs w:val="22"/>
        </w:rPr>
        <w:t xml:space="preserve"> https://10.1016/j.addbeh.2018.06.013.</w:t>
      </w:r>
    </w:p>
    <w:p w14:paraId="0A1DE39E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7B1E0DE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McCabe, S. E., &amp; Teter, C. J. (2018). Sources of opioid medication for misuse in older adults: results from a nationally representative survey.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PAIN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159</w:t>
      </w:r>
      <w:r w:rsidRPr="00556C90">
        <w:rPr>
          <w:rFonts w:ascii="Arial" w:hAnsi="Arial" w:cs="Arial"/>
          <w:bCs/>
          <w:sz w:val="22"/>
          <w:szCs w:val="22"/>
        </w:rPr>
        <w:t>(8), 1543–1549. https://doi.org/10.1097/j.pain.0000000000001241</w:t>
      </w:r>
    </w:p>
    <w:p w14:paraId="3E0C6E87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DF90EA0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Teter, C. J., &amp; McCabe, S. E. (2018). Prescription drug use, misuse and related substance use disorder symptoms vary by educational status and attainment in U.S. adolescents and young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189</w:t>
      </w:r>
      <w:r w:rsidRPr="00556C90">
        <w:rPr>
          <w:rFonts w:ascii="Arial" w:hAnsi="Arial" w:cs="Arial"/>
          <w:bCs/>
          <w:sz w:val="22"/>
          <w:szCs w:val="22"/>
        </w:rPr>
        <w:t>, 172–177. https://doi.org/10.1016/j.drugalcdep.2018.05.017</w:t>
      </w:r>
    </w:p>
    <w:p w14:paraId="56B30B4E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DC5A0DB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  <w:u w:val="single"/>
        </w:rPr>
        <w:t>Ramos, S. D.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sz w:val="22"/>
          <w:szCs w:val="22"/>
          <w:u w:val="single"/>
        </w:rPr>
        <w:t>Kelly, M.</w:t>
      </w:r>
      <w:r w:rsidRPr="00556C90">
        <w:rPr>
          <w:rFonts w:ascii="Arial" w:hAnsi="Arial" w:cs="Arial"/>
          <w:bCs/>
          <w:sz w:val="22"/>
          <w:szCs w:val="22"/>
        </w:rPr>
        <w:t xml:space="preserve">, &amp; </w:t>
      </w:r>
      <w:r w:rsidRPr="00556C90">
        <w:rPr>
          <w:rFonts w:ascii="Arial" w:hAnsi="Arial" w:cs="Arial"/>
          <w:b/>
          <w:sz w:val="22"/>
          <w:szCs w:val="22"/>
        </w:rPr>
        <w:t>Schepis, T.</w:t>
      </w:r>
      <w:r w:rsidRPr="00556C90">
        <w:rPr>
          <w:rFonts w:ascii="Arial" w:hAnsi="Arial" w:cs="Arial"/>
          <w:bCs/>
          <w:sz w:val="22"/>
          <w:szCs w:val="22"/>
        </w:rPr>
        <w:t xml:space="preserve"> (2018). Substance Use in Healthcare Workers: Importance of stress perception, smoking temptation, social support, and humor.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Use &amp; Misuse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53</w:t>
      </w:r>
      <w:r w:rsidRPr="00556C90">
        <w:rPr>
          <w:rFonts w:ascii="Arial" w:hAnsi="Arial" w:cs="Arial"/>
          <w:bCs/>
          <w:sz w:val="22"/>
          <w:szCs w:val="22"/>
        </w:rPr>
        <w:t>(5), 837–843. https://doi.org/10.1080/10826084.2017.1388261</w:t>
      </w:r>
    </w:p>
    <w:p w14:paraId="11B8AC28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4B12FA7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Teter, C. J., Boyd, C. J., Wilens, T. E.,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(2018). Sources of prescription medication misuse among young adults in the United States: The role of educational status.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Clinical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79</w:t>
      </w:r>
      <w:r w:rsidRPr="00556C90">
        <w:rPr>
          <w:rFonts w:ascii="Arial" w:hAnsi="Arial" w:cs="Arial"/>
          <w:bCs/>
          <w:sz w:val="22"/>
          <w:szCs w:val="22"/>
        </w:rPr>
        <w:t>(2), 17m11958. https://doi.org/10.4088/JCP.17m11958</w:t>
      </w:r>
    </w:p>
    <w:p w14:paraId="4C7E118E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B74400B" w14:textId="68D6706E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Holt, L. J., </w:t>
      </w:r>
      <w:r w:rsidRPr="00556C90">
        <w:rPr>
          <w:rFonts w:ascii="Arial" w:hAnsi="Arial" w:cs="Arial"/>
          <w:bCs/>
          <w:sz w:val="22"/>
          <w:szCs w:val="22"/>
          <w:u w:val="single"/>
        </w:rPr>
        <w:t>Marut, P.</w:t>
      </w:r>
      <w:r w:rsidRPr="00556C90">
        <w:rPr>
          <w:rFonts w:ascii="Arial" w:hAnsi="Arial" w:cs="Arial"/>
          <w:bCs/>
          <w:sz w:val="22"/>
          <w:szCs w:val="22"/>
        </w:rPr>
        <w:t xml:space="preserve">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(2018). Pursued for their prescription: Exposure to compliance-gaining strategies predicts stimulant diversion in emerging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Psychology of 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32</w:t>
      </w:r>
      <w:r w:rsidRPr="00556C90">
        <w:rPr>
          <w:rFonts w:ascii="Arial" w:hAnsi="Arial" w:cs="Arial"/>
          <w:bCs/>
          <w:sz w:val="22"/>
          <w:szCs w:val="22"/>
        </w:rPr>
        <w:t xml:space="preserve">(1), 122–131. </w:t>
      </w:r>
      <w:hyperlink r:id="rId11" w:history="1">
        <w:r w:rsidR="00D53E50" w:rsidRPr="00556C90">
          <w:rPr>
            <w:rStyle w:val="Hyperlink"/>
            <w:rFonts w:ascii="Arial" w:hAnsi="Arial" w:cs="Arial"/>
            <w:bCs/>
            <w:sz w:val="22"/>
            <w:szCs w:val="22"/>
          </w:rPr>
          <w:t>https://doi.org/10.1037/adb0000331</w:t>
        </w:r>
      </w:hyperlink>
    </w:p>
    <w:p w14:paraId="55C99619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954A9D7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Hakes, J. K. (2017). Age of initiation, psychopathology, and other substance use are associated with time to use disorder diagnosis in persons using opioids nonmedically.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Abuse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38</w:t>
      </w:r>
      <w:r w:rsidRPr="00556C90">
        <w:rPr>
          <w:rFonts w:ascii="Arial" w:hAnsi="Arial" w:cs="Arial"/>
          <w:bCs/>
          <w:sz w:val="22"/>
          <w:szCs w:val="22"/>
        </w:rPr>
        <w:t>(4), 407–413. https://doi.org/10.1080/08897077.2017.1356791</w:t>
      </w:r>
    </w:p>
    <w:p w14:paraId="60046DE1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4F83A3D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McCabe, S. E. (2016). Trends in older adult nonmedical prescription drug use prevalence: Results from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the 2002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-2003 and 2012-2013 National Survey on Drug Use and Health.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60</w:t>
      </w:r>
      <w:r w:rsidRPr="00556C90">
        <w:rPr>
          <w:rFonts w:ascii="Arial" w:hAnsi="Arial" w:cs="Arial"/>
          <w:bCs/>
          <w:sz w:val="22"/>
          <w:szCs w:val="22"/>
        </w:rPr>
        <w:t>, 219–222. https://doi.org/10.1016/j.addbeh.2016.04.020</w:t>
      </w:r>
    </w:p>
    <w:p w14:paraId="61DF0668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405B23A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sz w:val="22"/>
          <w:szCs w:val="22"/>
          <w:u w:val="single"/>
        </w:rPr>
        <w:t>Tapscott, B. E.</w:t>
      </w:r>
      <w:r w:rsidRPr="00556C90">
        <w:rPr>
          <w:rFonts w:ascii="Arial" w:hAnsi="Arial" w:cs="Arial"/>
          <w:bCs/>
          <w:sz w:val="22"/>
          <w:szCs w:val="22"/>
        </w:rPr>
        <w:t xml:space="preserve">, &amp; Krishnan-Sarin, S. (2016). Stress-related increases in risk taking and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attentional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failures predict earlier relapse to smoking in young adults: A pilot investigation.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Experimental and Clinical Psychopharmacology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24</w:t>
      </w:r>
      <w:r w:rsidRPr="00556C90">
        <w:rPr>
          <w:rFonts w:ascii="Arial" w:hAnsi="Arial" w:cs="Arial"/>
          <w:bCs/>
          <w:sz w:val="22"/>
          <w:szCs w:val="22"/>
        </w:rPr>
        <w:t>(2), 110–119. https://doi.org/10.1037/pha0000066</w:t>
      </w:r>
    </w:p>
    <w:p w14:paraId="29932ADF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DE071A6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West, B. T., Teter, C. J., &amp; McCabe, S. E. (2016). Prevalence and correlates of co-ingestion of prescription tranquilizers and other psychoactive substances by U.S. high school seniors: Results from a national survey.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52</w:t>
      </w:r>
      <w:r w:rsidRPr="00556C90">
        <w:rPr>
          <w:rFonts w:ascii="Arial" w:hAnsi="Arial" w:cs="Arial"/>
          <w:bCs/>
          <w:sz w:val="22"/>
          <w:szCs w:val="22"/>
        </w:rPr>
        <w:t>, 8–12. https://doi.org/10.1016/j.addbeh.2015.08.002</w:t>
      </w:r>
    </w:p>
    <w:p w14:paraId="7674AF77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57C50FA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Cavallo, D. A., Kong, G., Liss, T. B., Liss, A., &amp; Krishnan-Sarin, S. (2015). Predicting initiation of smoking cessation treatment and outcome among adolescents using stressful life events and coping style.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Substance Abuse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36</w:t>
      </w:r>
      <w:r w:rsidRPr="00556C90">
        <w:rPr>
          <w:rFonts w:ascii="Arial" w:hAnsi="Arial" w:cs="Arial"/>
          <w:bCs/>
          <w:sz w:val="22"/>
          <w:szCs w:val="22"/>
        </w:rPr>
        <w:t>(4), 478–485. https://doi.org/10.1080/08897077.2014.983585</w:t>
      </w:r>
    </w:p>
    <w:p w14:paraId="3D3B84A0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F5BC711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McCabe, S. E., West, B. T.,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Teter, C. J. (2015). Simultaneous co-ingestion of prescription stimulants, alcohol and other drugs: a multi-cohort national study of US adolescents.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Human Psychopharmacology: Clinical and Experimental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30</w:t>
      </w:r>
      <w:r w:rsidRPr="00556C90">
        <w:rPr>
          <w:rFonts w:ascii="Arial" w:hAnsi="Arial" w:cs="Arial"/>
          <w:bCs/>
          <w:sz w:val="22"/>
          <w:szCs w:val="22"/>
        </w:rPr>
        <w:t>(1), 42–51. https://doi.org/10.1002/hup.2449</w:t>
      </w:r>
    </w:p>
    <w:p w14:paraId="6EF0A1F4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081F21F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(2014). Age cohort differences in the nonmedical use of prescription zolpidem: Findings from a nationally representative sample.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Addictive Behaviors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39</w:t>
      </w:r>
      <w:r w:rsidRPr="00556C90">
        <w:rPr>
          <w:rFonts w:ascii="Arial" w:hAnsi="Arial" w:cs="Arial"/>
          <w:bCs/>
          <w:sz w:val="22"/>
          <w:szCs w:val="22"/>
        </w:rPr>
        <w:t>(9), 1311–1317. https://doi.org/10.1016/j.addbeh.2014.04.018</w:t>
      </w:r>
    </w:p>
    <w:p w14:paraId="34325911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A8FB7CC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Hakes, J. K. (2014). The association between nonmedical use of prescription medication status and change in health-related quality of life: results from a Nationally Representative Survey.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142</w:t>
      </w:r>
      <w:r w:rsidRPr="00556C90">
        <w:rPr>
          <w:rFonts w:ascii="Arial" w:hAnsi="Arial" w:cs="Arial"/>
          <w:bCs/>
          <w:sz w:val="22"/>
          <w:szCs w:val="22"/>
        </w:rPr>
        <w:t>, 161–167. https://doi.org/10.1016/j.drugalcdep.2014.06.009</w:t>
      </w:r>
    </w:p>
    <w:p w14:paraId="468ABFB0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3E88DB7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Morean, M. E.,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Camenga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D. R., Kong, G., Cavallo, D. A.,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Krishnan-Sarin, S. (2014). Predictors of middle school students’ interest in participating in an incentive-based tobacco prevention and cessation program in Connecticut.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2014</w:t>
      </w:r>
      <w:r w:rsidRPr="00556C90">
        <w:rPr>
          <w:rFonts w:ascii="Arial" w:hAnsi="Arial" w:cs="Arial"/>
          <w:bCs/>
          <w:sz w:val="22"/>
          <w:szCs w:val="22"/>
        </w:rPr>
        <w:t>(915652). https://doi.org/10.1155/2014/915652</w:t>
      </w:r>
    </w:p>
    <w:p w14:paraId="1B9189F6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39666C19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  <w:u w:val="single"/>
        </w:rPr>
        <w:t>Tapscott, B. E.</w:t>
      </w:r>
      <w:r w:rsidRPr="00556C90">
        <w:rPr>
          <w:rFonts w:ascii="Arial" w:hAnsi="Arial" w:cs="Arial"/>
          <w:bCs/>
          <w:sz w:val="22"/>
          <w:szCs w:val="22"/>
        </w:rPr>
        <w:t xml:space="preserve">, &amp; </w:t>
      </w: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(2013). Nonmedical use of prescription medications in young adults.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Adolescent Medicine: State of the Art Reviews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24</w:t>
      </w:r>
      <w:r w:rsidRPr="00556C90">
        <w:rPr>
          <w:rFonts w:ascii="Arial" w:hAnsi="Arial" w:cs="Arial"/>
          <w:bCs/>
          <w:sz w:val="22"/>
          <w:szCs w:val="22"/>
        </w:rPr>
        <w:t>(3), 597–610.</w:t>
      </w:r>
    </w:p>
    <w:p w14:paraId="294DCABC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86744FF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Krishnan-Sarin, S., Cavallo, D. A., Cooney, J. L.,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Kong, G., Liss, T. B., … Carroll, K. M. (2013). An exploratory randomized controlled trial of a novel high-school-based smoking cessation intervention for adolescent smokers using abstinence-contingent incentives and cognitive behavioral therapy.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132</w:t>
      </w:r>
      <w:r w:rsidRPr="00556C90">
        <w:rPr>
          <w:rFonts w:ascii="Arial" w:hAnsi="Arial" w:cs="Arial"/>
          <w:bCs/>
          <w:sz w:val="22"/>
          <w:szCs w:val="22"/>
        </w:rPr>
        <w:t>(2-Jan), 346–351. https://doi.org/10.1016/j.drugalcdep.2013.03.002</w:t>
      </w:r>
    </w:p>
    <w:p w14:paraId="1CCEB50B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10428A2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proofErr w:type="spellStart"/>
      <w:r w:rsidRPr="00556C90">
        <w:rPr>
          <w:rFonts w:ascii="Arial" w:hAnsi="Arial" w:cs="Arial"/>
          <w:bCs/>
          <w:sz w:val="22"/>
          <w:szCs w:val="22"/>
        </w:rPr>
        <w:t>Cavalca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E., Kong, G., Liss, T., Reynolds, E. K.,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Lejuez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C. W., &amp; Krishnan-Sarin, S. (2013). A preliminary experimental investigation of peer influence on risk-taking among adolescent smokers and non-smokers.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129</w:t>
      </w:r>
      <w:r w:rsidRPr="00556C90">
        <w:rPr>
          <w:rFonts w:ascii="Arial" w:hAnsi="Arial" w:cs="Arial"/>
          <w:bCs/>
          <w:sz w:val="22"/>
          <w:szCs w:val="22"/>
        </w:rPr>
        <w:t>(2-Jan), 163–166. https://doi.org/10.1016/j.drugalcdep.2012.09.020</w:t>
      </w:r>
    </w:p>
    <w:p w14:paraId="5797AD2F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0DBD836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Kong, G., Smith, A. E., McMahon, T. J., Cavallo, D. A.,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Desai, R. A., … Krishnan-Sarin, S. (2013). Pubertal status, sensation-seeking, impulsivity, and </w:t>
      </w: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substance use in high-school-aged boys and girls.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 Medicine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7</w:t>
      </w:r>
      <w:r w:rsidRPr="00556C90">
        <w:rPr>
          <w:rFonts w:ascii="Arial" w:hAnsi="Arial" w:cs="Arial"/>
          <w:bCs/>
          <w:sz w:val="22"/>
          <w:szCs w:val="22"/>
        </w:rPr>
        <w:t>(2), 116–121. https://doi.org/10.1097/ADM.0b013e31828230ca</w:t>
      </w:r>
    </w:p>
    <w:p w14:paraId="3D027E49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3B39B4D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Hakes, J. K. (2013). Dose-related effects for the precipitation of psychopathology by opioid or tranquilizer/sedative nonmedical prescription use: results from the National Epidemiologic Survey on Alcohol and Related Conditions.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 Medicine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7</w:t>
      </w:r>
      <w:r w:rsidRPr="00556C90">
        <w:rPr>
          <w:rFonts w:ascii="Arial" w:hAnsi="Arial" w:cs="Arial"/>
          <w:bCs/>
          <w:sz w:val="22"/>
          <w:szCs w:val="22"/>
        </w:rPr>
        <w:t>(1), 39–44. https://doi.org/10.1097/ADM.0b013e318277e9e5</w:t>
      </w:r>
    </w:p>
    <w:p w14:paraId="3C599836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4313525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McCabe, S. E. (2012). Exploring age of onset as a causal link between major depression and nonmedical use of prescription medications.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120</w:t>
      </w:r>
      <w:r w:rsidRPr="00556C90">
        <w:rPr>
          <w:rFonts w:ascii="Arial" w:hAnsi="Arial" w:cs="Arial"/>
          <w:bCs/>
          <w:sz w:val="22"/>
          <w:szCs w:val="22"/>
        </w:rPr>
        <w:t>(3-Jan), 99–104. https://doi.org/10.1016/j.drugalcdep.2011.07.002</w:t>
      </w:r>
    </w:p>
    <w:p w14:paraId="7ED0AAFF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63D01AF" w14:textId="181AD790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Hakes, J. K. (2011). Nonmedical prescription use increases the risk for the onset and recurrence of psychopathology: Results from the national epidemiological survey on alcohol and related conditions.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Addiction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106</w:t>
      </w:r>
      <w:r w:rsidRPr="00556C90">
        <w:rPr>
          <w:rFonts w:ascii="Arial" w:hAnsi="Arial" w:cs="Arial"/>
          <w:bCs/>
          <w:sz w:val="22"/>
          <w:szCs w:val="22"/>
        </w:rPr>
        <w:t>(12), 2146–2155. https://doi.org/10.1111/j.1360-0443.2011.03520.x</w:t>
      </w:r>
    </w:p>
    <w:p w14:paraId="0D765298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0F4B57A8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McFetridge, A., Chaplin, T. M., Sinha, R., &amp; Krishnan-Sarin, S. (2011). A pilot examination of stress-related changes in impulsivity and risk taking as related to smoking status and cessation outcome in adolescents.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Nicotine and Tobacco Research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13</w:t>
      </w:r>
      <w:r w:rsidRPr="00556C90">
        <w:rPr>
          <w:rFonts w:ascii="Arial" w:hAnsi="Arial" w:cs="Arial"/>
          <w:bCs/>
          <w:sz w:val="22"/>
          <w:szCs w:val="22"/>
        </w:rPr>
        <w:t>(7), 611–615. https://doi.org/10.1093/ntr/ntr022</w:t>
      </w:r>
    </w:p>
    <w:p w14:paraId="586E719E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0098CF9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Rao, U., Yadav, H., &amp;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Adinoff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B. (2011). The limbic-hypothalamic-pituitary-adrenal axis and the development of alcohol use disorders in youth.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Alcoholism: Clinical and Experimental Research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35</w:t>
      </w:r>
      <w:r w:rsidRPr="00556C90">
        <w:rPr>
          <w:rFonts w:ascii="Arial" w:hAnsi="Arial" w:cs="Arial"/>
          <w:bCs/>
          <w:sz w:val="22"/>
          <w:szCs w:val="22"/>
        </w:rPr>
        <w:t>(4), 595–605. https://doi.org/10.1111/j.1530-0277.2010.01380.x</w:t>
      </w:r>
    </w:p>
    <w:p w14:paraId="2971E661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19FDA61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Desai, R. A., Smith, A. E., Cavallo, D. A., McFetridge, A., Liss, T. B., … Krishnan-Sarin, S. (2011). Gender differences in adolescent marijuana use and associated psychosocial characteristics.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 Medicine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5</w:t>
      </w:r>
      <w:r w:rsidRPr="00556C90">
        <w:rPr>
          <w:rFonts w:ascii="Arial" w:hAnsi="Arial" w:cs="Arial"/>
          <w:bCs/>
          <w:sz w:val="22"/>
          <w:szCs w:val="22"/>
        </w:rPr>
        <w:t>(1), 65–73. https://doi.org/10.1097/ADM.0b013e3181d8dc62</w:t>
      </w:r>
    </w:p>
    <w:p w14:paraId="3C896520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DF944B4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(2011). Nonmedical use of prescription opioids by adolescents: a review of the literature.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Pain Management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</w:t>
      </w:r>
      <w:r w:rsidRPr="00556C90">
        <w:rPr>
          <w:rFonts w:ascii="Arial" w:hAnsi="Arial" w:cs="Arial"/>
          <w:bCs/>
          <w:sz w:val="22"/>
          <w:szCs w:val="22"/>
        </w:rPr>
        <w:t>(1), 53–59. https://doi.org/10.2217/pmt.10.4</w:t>
      </w:r>
    </w:p>
    <w:p w14:paraId="5ECDA38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208434C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Cavallo, D. A., </w:t>
      </w:r>
      <w:proofErr w:type="spellStart"/>
      <w:r w:rsidRPr="00556C90">
        <w:rPr>
          <w:rFonts w:ascii="Arial" w:hAnsi="Arial" w:cs="Arial"/>
          <w:bCs/>
          <w:sz w:val="22"/>
          <w:szCs w:val="22"/>
        </w:rPr>
        <w:t>Nich</w:t>
      </w:r>
      <w:proofErr w:type="spellEnd"/>
      <w:r w:rsidRPr="00556C90">
        <w:rPr>
          <w:rFonts w:ascii="Arial" w:hAnsi="Arial" w:cs="Arial"/>
          <w:bCs/>
          <w:sz w:val="22"/>
          <w:szCs w:val="22"/>
        </w:rPr>
        <w:t xml:space="preserve">, C.,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Smith, A. E., Liss, T., McFetridge, A., &amp; Krishnan-Sarin, S. (2010). Preliminary examination of adolescent spending in a contingency management based smoking cessation program.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Child and Adolescent Substance Abuse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19</w:t>
      </w:r>
      <w:r w:rsidRPr="00556C90">
        <w:rPr>
          <w:rFonts w:ascii="Arial" w:hAnsi="Arial" w:cs="Arial"/>
          <w:bCs/>
          <w:sz w:val="22"/>
          <w:szCs w:val="22"/>
        </w:rPr>
        <w:t>(4), 335–342. https://doi.org/10.1080/1067828X.2010.502498</w:t>
      </w:r>
    </w:p>
    <w:p w14:paraId="620A83B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86CCE4A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Cavallo, D. A., Smith, A. E.,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Desai, R. A., Potenza, M. N., &amp; Krishnan-Sarin, S. (2010). Smoking expectancies, weight concerns, and dietary behaviors in adolescence.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Pediatrics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126</w:t>
      </w:r>
      <w:r w:rsidRPr="00556C90">
        <w:rPr>
          <w:rFonts w:ascii="Arial" w:hAnsi="Arial" w:cs="Arial"/>
          <w:bCs/>
          <w:sz w:val="22"/>
          <w:szCs w:val="22"/>
        </w:rPr>
        <w:t>(1), e66–e72. https://doi.org/10.1542/peds.2009-2381</w:t>
      </w:r>
    </w:p>
    <w:p w14:paraId="1132C48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3AB1CA1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Leeman, R. F.,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Cavallo, D. A., McFetridge, A., Liss, T., &amp; Krishnan-Sarin, S. (2010). Nicotine dependence as a cross-sectional predictor of alcohol-related problems in a sample of adolescent smokers.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Nicotine and Tobacco Research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12</w:t>
      </w:r>
      <w:r w:rsidRPr="00556C90">
        <w:rPr>
          <w:rFonts w:ascii="Arial" w:hAnsi="Arial" w:cs="Arial"/>
          <w:bCs/>
          <w:sz w:val="22"/>
          <w:szCs w:val="22"/>
        </w:rPr>
        <w:t>(5), 521–524. https://doi.org/10.1093/ntr/ntq024</w:t>
      </w:r>
    </w:p>
    <w:p w14:paraId="36762A4D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E418F55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Krishnan-Sarin, S. (2009). Sources of prescriptions for misuse by adolescents: Differences in sex, ethnicity and severity of misuse in a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population based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 </w:t>
      </w:r>
      <w:r w:rsidRPr="00556C90">
        <w:rPr>
          <w:rFonts w:ascii="Arial" w:hAnsi="Arial" w:cs="Arial"/>
          <w:bCs/>
          <w:sz w:val="22"/>
          <w:szCs w:val="22"/>
        </w:rPr>
        <w:lastRenderedPageBreak/>
        <w:t xml:space="preserve">study.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the American Academy of Child and Adolescent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48</w:t>
      </w:r>
      <w:r w:rsidRPr="00556C90">
        <w:rPr>
          <w:rFonts w:ascii="Arial" w:hAnsi="Arial" w:cs="Arial"/>
          <w:bCs/>
          <w:sz w:val="22"/>
          <w:szCs w:val="22"/>
        </w:rPr>
        <w:t>(8), 828–836. https://doi.org/10.1097/CHI.0b013e3181a8130d</w:t>
      </w:r>
    </w:p>
    <w:p w14:paraId="64249508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A763623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Desai, R. A., Smith, A. E., Cavallo, D. A., Liss, T. B., McFetridge, A., … Krishnan-Sarin, S. (2008). Impulsive sensation seeking, parental history of alcohol problems, and current alcohol and tobacco use in adolescents.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Addiction Medicine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2</w:t>
      </w:r>
      <w:r w:rsidRPr="00556C90">
        <w:rPr>
          <w:rFonts w:ascii="Arial" w:hAnsi="Arial" w:cs="Arial"/>
          <w:bCs/>
          <w:sz w:val="22"/>
          <w:szCs w:val="22"/>
        </w:rPr>
        <w:t>(4), 185–193. https://doi.org/10.1097/ADM.0b013e31818d8916</w:t>
      </w:r>
    </w:p>
    <w:p w14:paraId="5407BB93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7B3CE98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Duhig, A. M., Liss, T., McFetridge, A., Wu, R., Cavallo, D. A., … Krishnan-Sarin, S. (2008). Contingency management for smoking cessation: enhancing feasibility through use of immunoassay test strips measuring cotinine.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Nicotine and Tobacco Research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10</w:t>
      </w:r>
      <w:r w:rsidRPr="00556C90">
        <w:rPr>
          <w:rFonts w:ascii="Arial" w:hAnsi="Arial" w:cs="Arial"/>
          <w:bCs/>
          <w:sz w:val="22"/>
          <w:szCs w:val="22"/>
        </w:rPr>
        <w:t>(9), 1495–1501. https://doi.org/10.1080/14622200802323209</w:t>
      </w:r>
    </w:p>
    <w:p w14:paraId="58096F0A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7CF5B9F5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Krishnan-Sarin, S. (2008). Characterizing adolescent prescription misusers: a population-based study.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the American Academy of Child and Adolescent Psychiatry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47</w:t>
      </w:r>
      <w:r w:rsidRPr="00556C90">
        <w:rPr>
          <w:rFonts w:ascii="Arial" w:hAnsi="Arial" w:cs="Arial"/>
          <w:bCs/>
          <w:sz w:val="22"/>
          <w:szCs w:val="22"/>
        </w:rPr>
        <w:t>(7), 745–754. https://doi.org/10.1097/CHI.0b013e318172ef0ld</w:t>
      </w:r>
    </w:p>
    <w:p w14:paraId="79EBD859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67D7C158" w14:textId="20248034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Rao, U. (2008). Smoking cessation for adolescents: A review of pharmacological and psychosocial treatments.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Current Drug Abuse Reviews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</w:t>
      </w:r>
      <w:r w:rsidRPr="00556C90">
        <w:rPr>
          <w:rFonts w:ascii="Arial" w:hAnsi="Arial" w:cs="Arial"/>
          <w:bCs/>
          <w:sz w:val="22"/>
          <w:szCs w:val="22"/>
        </w:rPr>
        <w:t>(2), 142-155.</w:t>
      </w:r>
      <w:r w:rsidR="006D0226" w:rsidRPr="00556C90">
        <w:rPr>
          <w:rFonts w:ascii="Arial" w:hAnsi="Arial" w:cs="Arial"/>
          <w:bCs/>
          <w:sz w:val="22"/>
          <w:szCs w:val="22"/>
        </w:rPr>
        <w:t xml:space="preserve"> https://doi.org/10.2174/1874473710801020142</w:t>
      </w:r>
    </w:p>
    <w:p w14:paraId="5B214647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2691EE8E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Marlowe, D. B., &amp; Forman, R. F. (2008). The availability and portrayal of controlled stimulants over the internet.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Adolescent Health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42</w:t>
      </w:r>
      <w:r w:rsidRPr="00556C90">
        <w:rPr>
          <w:rFonts w:ascii="Arial" w:hAnsi="Arial" w:cs="Arial"/>
          <w:bCs/>
          <w:sz w:val="22"/>
          <w:szCs w:val="22"/>
        </w:rPr>
        <w:t>(5), 458–465. https://doi.org/10.1016/j.jadohealth.2007.11.140</w:t>
      </w:r>
    </w:p>
    <w:p w14:paraId="4779927B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DF54ACF" w14:textId="53C57ED2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Adinoff, B., &amp; Rao, U. (2008). Neurobiological processes in adolescent addictive disorders.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American Journal on Addictions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17</w:t>
      </w:r>
      <w:r w:rsidRPr="00556C90">
        <w:rPr>
          <w:rFonts w:ascii="Arial" w:hAnsi="Arial" w:cs="Arial"/>
          <w:bCs/>
          <w:sz w:val="22"/>
          <w:szCs w:val="22"/>
        </w:rPr>
        <w:t xml:space="preserve">(1), </w:t>
      </w:r>
      <w:r w:rsidR="006D0226" w:rsidRPr="00556C90">
        <w:rPr>
          <w:rFonts w:ascii="Arial" w:hAnsi="Arial" w:cs="Arial"/>
          <w:bCs/>
          <w:sz w:val="22"/>
          <w:szCs w:val="22"/>
        </w:rPr>
        <w:t>6-</w:t>
      </w:r>
      <w:r w:rsidRPr="00556C90">
        <w:rPr>
          <w:rFonts w:ascii="Arial" w:hAnsi="Arial" w:cs="Arial"/>
          <w:bCs/>
          <w:sz w:val="22"/>
          <w:szCs w:val="22"/>
        </w:rPr>
        <w:t>23</w:t>
      </w:r>
      <w:r w:rsidR="006D0226" w:rsidRPr="00556C90">
        <w:rPr>
          <w:rFonts w:ascii="Arial" w:hAnsi="Arial" w:cs="Arial"/>
          <w:bCs/>
          <w:sz w:val="22"/>
          <w:szCs w:val="22"/>
        </w:rPr>
        <w:t>.</w:t>
      </w:r>
      <w:r w:rsidRPr="00556C90">
        <w:rPr>
          <w:rFonts w:ascii="Arial" w:hAnsi="Arial" w:cs="Arial"/>
          <w:bCs/>
          <w:sz w:val="22"/>
          <w:szCs w:val="22"/>
        </w:rPr>
        <w:t xml:space="preserve"> https://doi.org/10.1080/10550490701756146</w:t>
      </w:r>
    </w:p>
    <w:p w14:paraId="66439DAC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B04AB59" w14:textId="77777777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Adinoff, B., Rilling, L. M., Williams, M. J., Schreffler, E.,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Rosvall, T., &amp; Rao, U. (2007). Impulsivity, neural deficits, and </w:t>
      </w:r>
      <w:proofErr w:type="gramStart"/>
      <w:r w:rsidRPr="00556C90">
        <w:rPr>
          <w:rFonts w:ascii="Arial" w:hAnsi="Arial" w:cs="Arial"/>
          <w:bCs/>
          <w:sz w:val="22"/>
          <w:szCs w:val="22"/>
        </w:rPr>
        <w:t>the addictions</w:t>
      </w:r>
      <w:proofErr w:type="gramEnd"/>
      <w:r w:rsidRPr="00556C90">
        <w:rPr>
          <w:rFonts w:ascii="Arial" w:hAnsi="Arial" w:cs="Arial"/>
          <w:bCs/>
          <w:sz w:val="22"/>
          <w:szCs w:val="22"/>
        </w:rPr>
        <w:t xml:space="preserve">: The oops factor in relapse.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Journal of Addictive Diseases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26</w:t>
      </w:r>
      <w:r w:rsidRPr="00556C90">
        <w:rPr>
          <w:rFonts w:ascii="Arial" w:hAnsi="Arial" w:cs="Arial"/>
          <w:bCs/>
          <w:sz w:val="22"/>
          <w:szCs w:val="22"/>
        </w:rPr>
        <w:t>(Suppl 1), 25–39. https://doi.org/10.1300/J069v26S01_04</w:t>
      </w:r>
    </w:p>
    <w:p w14:paraId="0D2E4356" w14:textId="77777777" w:rsidR="00507B98" w:rsidRPr="00507B98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42D9F117" w14:textId="67E7F068" w:rsidR="00507B98" w:rsidRPr="00556C90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Cs/>
          <w:sz w:val="22"/>
          <w:szCs w:val="22"/>
        </w:rPr>
        <w:t xml:space="preserve">Toll, B. A., </w:t>
      </w: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O’Malley, S. S., McKee, S. A., &amp; Krishnan-Sarin, S. (2007). Subjective reactivity to the first cigarette of the day as a predictor of smoking relapse: a preliminary study.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Drug and Alcohol Dependence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89</w:t>
      </w:r>
      <w:r w:rsidRPr="00556C90">
        <w:rPr>
          <w:rFonts w:ascii="Arial" w:hAnsi="Arial" w:cs="Arial"/>
          <w:bCs/>
          <w:sz w:val="22"/>
          <w:szCs w:val="22"/>
        </w:rPr>
        <w:t>(3), 302–305. https://doi.org/10.1016/j.drugalcdep.2007.01.011</w:t>
      </w:r>
    </w:p>
    <w:p w14:paraId="3E02D7B2" w14:textId="77777777" w:rsidR="00507B98" w:rsidRPr="00024056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10FABABB" w14:textId="6A215E8E" w:rsidR="000438B0" w:rsidRPr="00556C90" w:rsidRDefault="000438B0" w:rsidP="00937F14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S.,</w:t>
      </w:r>
      <w:r w:rsidRPr="00556C90">
        <w:rPr>
          <w:rFonts w:ascii="Arial" w:hAnsi="Arial" w:cs="Arial"/>
          <w:bCs/>
          <w:sz w:val="22"/>
          <w:szCs w:val="22"/>
        </w:rPr>
        <w:t xml:space="preserve"> &amp; Rao, U. (2005). Epidemiology and etiology of adolescent smoking.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Current Opinion in Pediatrics</w:t>
      </w:r>
      <w:r w:rsidRPr="00556C90">
        <w:rPr>
          <w:rFonts w:ascii="Arial" w:hAnsi="Arial" w:cs="Arial"/>
          <w:bCs/>
          <w:sz w:val="22"/>
          <w:szCs w:val="22"/>
        </w:rPr>
        <w:t xml:space="preserve">, </w:t>
      </w:r>
      <w:r w:rsidRPr="00556C90">
        <w:rPr>
          <w:rFonts w:ascii="Arial" w:hAnsi="Arial" w:cs="Arial"/>
          <w:bCs/>
          <w:i/>
          <w:iCs/>
          <w:sz w:val="22"/>
          <w:szCs w:val="22"/>
        </w:rPr>
        <w:t>17</w:t>
      </w:r>
      <w:r w:rsidRPr="00556C90">
        <w:rPr>
          <w:rFonts w:ascii="Arial" w:hAnsi="Arial" w:cs="Arial"/>
          <w:bCs/>
          <w:sz w:val="22"/>
          <w:szCs w:val="22"/>
        </w:rPr>
        <w:t>(</w:t>
      </w:r>
      <w:r w:rsidR="006D0226" w:rsidRPr="00556C90">
        <w:rPr>
          <w:rFonts w:ascii="Arial" w:hAnsi="Arial" w:cs="Arial"/>
          <w:bCs/>
          <w:sz w:val="22"/>
          <w:szCs w:val="22"/>
        </w:rPr>
        <w:t>5</w:t>
      </w:r>
      <w:r w:rsidRPr="00556C90">
        <w:rPr>
          <w:rFonts w:ascii="Arial" w:hAnsi="Arial" w:cs="Arial"/>
          <w:bCs/>
          <w:sz w:val="22"/>
          <w:szCs w:val="22"/>
        </w:rPr>
        <w:t xml:space="preserve">), </w:t>
      </w:r>
      <w:r w:rsidR="006D0226" w:rsidRPr="00556C90">
        <w:rPr>
          <w:rFonts w:ascii="Arial" w:hAnsi="Arial" w:cs="Arial"/>
          <w:bCs/>
          <w:sz w:val="22"/>
          <w:szCs w:val="22"/>
        </w:rPr>
        <w:t xml:space="preserve">607-12. </w:t>
      </w:r>
      <w:r w:rsidRPr="00556C90">
        <w:rPr>
          <w:rFonts w:ascii="Arial" w:hAnsi="Arial" w:cs="Arial"/>
          <w:bCs/>
          <w:sz w:val="22"/>
          <w:szCs w:val="22"/>
        </w:rPr>
        <w:t>https://doi.org/</w:t>
      </w:r>
      <w:r w:rsidR="006D0226" w:rsidRPr="00556C90">
        <w:rPr>
          <w:rFonts w:ascii="Arial" w:hAnsi="Arial" w:cs="Arial"/>
          <w:bCs/>
          <w:sz w:val="22"/>
          <w:szCs w:val="22"/>
        </w:rPr>
        <w:t>10.1097/01.mop.0000176442.49743.31</w:t>
      </w:r>
    </w:p>
    <w:p w14:paraId="0E19A76D" w14:textId="56B7DBB7" w:rsidR="00507B98" w:rsidRPr="00024056" w:rsidRDefault="00507B98" w:rsidP="00937F14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674D578" w14:textId="2B2E3C34" w:rsidR="00024056" w:rsidRDefault="00024056" w:rsidP="00C669E9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85BE912" w14:textId="16757F85" w:rsidR="001A5227" w:rsidRPr="001A5227" w:rsidRDefault="001A5227" w:rsidP="001A5227">
      <w:pPr>
        <w:tabs>
          <w:tab w:val="left" w:pos="5040"/>
        </w:tabs>
        <w:ind w:left="720" w:hanging="720"/>
        <w:jc w:val="center"/>
        <w:rPr>
          <w:rFonts w:ascii="Arial" w:hAnsi="Arial" w:cs="Arial"/>
          <w:b/>
          <w:bCs/>
          <w:sz w:val="22"/>
          <w:szCs w:val="22"/>
        </w:rPr>
      </w:pPr>
      <w:r w:rsidRPr="001A5227">
        <w:rPr>
          <w:rFonts w:ascii="Arial" w:hAnsi="Arial" w:cs="Arial"/>
          <w:b/>
          <w:bCs/>
          <w:sz w:val="22"/>
          <w:szCs w:val="22"/>
        </w:rPr>
        <w:t>Publications:</w:t>
      </w:r>
      <w:r>
        <w:rPr>
          <w:rFonts w:ascii="Arial" w:hAnsi="Arial" w:cs="Arial"/>
          <w:b/>
          <w:bCs/>
          <w:sz w:val="22"/>
          <w:szCs w:val="22"/>
        </w:rPr>
        <w:t xml:space="preserve"> Commentaries and Letters to the Editor</w:t>
      </w:r>
    </w:p>
    <w:p w14:paraId="64BA59BD" w14:textId="77777777" w:rsidR="001A5227" w:rsidRDefault="001A5227" w:rsidP="00C669E9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5826515D" w14:textId="046F0C8B" w:rsidR="008F1712" w:rsidRDefault="00147218" w:rsidP="00A4220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McCabe, S. E., Wilens, T. E., &amp; </w:t>
      </w:r>
      <w:r>
        <w:rPr>
          <w:rFonts w:ascii="Arial" w:hAnsi="Arial" w:cs="Arial"/>
          <w:b/>
          <w:sz w:val="22"/>
          <w:szCs w:val="22"/>
        </w:rPr>
        <w:t>Schepis, T. S.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6409B">
        <w:rPr>
          <w:rFonts w:ascii="Arial" w:hAnsi="Arial" w:cs="Arial"/>
          <w:bCs/>
          <w:sz w:val="22"/>
          <w:szCs w:val="22"/>
        </w:rPr>
        <w:t xml:space="preserve">(In Press). </w:t>
      </w:r>
      <w:r w:rsidR="00A42203" w:rsidRPr="00A42203">
        <w:rPr>
          <w:rFonts w:ascii="Arial" w:hAnsi="Arial" w:cs="Arial"/>
          <w:bCs/>
          <w:sz w:val="22"/>
          <w:szCs w:val="22"/>
        </w:rPr>
        <w:t>The Shifting Landscape of Adolescent Prescription Stimulant Use</w:t>
      </w:r>
      <w:r w:rsidR="00A42203">
        <w:rPr>
          <w:rFonts w:ascii="Arial" w:hAnsi="Arial" w:cs="Arial"/>
          <w:bCs/>
          <w:sz w:val="22"/>
          <w:szCs w:val="22"/>
        </w:rPr>
        <w:t xml:space="preserve"> – Reply. </w:t>
      </w:r>
      <w:r w:rsidR="0076409B">
        <w:rPr>
          <w:rFonts w:ascii="Arial" w:hAnsi="Arial" w:cs="Arial"/>
          <w:bCs/>
          <w:i/>
          <w:iCs/>
          <w:sz w:val="22"/>
          <w:szCs w:val="22"/>
        </w:rPr>
        <w:t>JAMA</w:t>
      </w:r>
      <w:r w:rsidR="0076409B">
        <w:rPr>
          <w:rFonts w:ascii="Arial" w:hAnsi="Arial" w:cs="Arial"/>
          <w:bCs/>
          <w:sz w:val="22"/>
          <w:szCs w:val="22"/>
        </w:rPr>
        <w:t>.</w:t>
      </w:r>
      <w:r w:rsidR="0018539E">
        <w:rPr>
          <w:rFonts w:ascii="Arial" w:hAnsi="Arial" w:cs="Arial"/>
          <w:bCs/>
          <w:sz w:val="22"/>
          <w:szCs w:val="22"/>
        </w:rPr>
        <w:t xml:space="preserve"> </w:t>
      </w:r>
      <w:r w:rsidR="0018539E" w:rsidRPr="00A87135">
        <w:rPr>
          <w:rFonts w:ascii="Arial" w:hAnsi="Arial" w:cs="Arial"/>
          <w:bCs/>
          <w:sz w:val="22"/>
          <w:szCs w:val="22"/>
        </w:rPr>
        <w:t>https://doi.org/</w:t>
      </w:r>
      <w:r w:rsidR="0018539E" w:rsidRPr="0018539E">
        <w:rPr>
          <w:rFonts w:ascii="Arial" w:hAnsi="Arial" w:cs="Arial"/>
          <w:bCs/>
          <w:sz w:val="22"/>
          <w:szCs w:val="22"/>
        </w:rPr>
        <w:t>10.1001/jama.2025.18274</w:t>
      </w:r>
    </w:p>
    <w:p w14:paraId="0F235D33" w14:textId="77777777" w:rsidR="00496B6F" w:rsidRPr="0076409B" w:rsidRDefault="00496B6F" w:rsidP="00A42203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1072CC76" w14:textId="77777777" w:rsidR="008F1712" w:rsidRPr="002A7FC9" w:rsidRDefault="008F1712" w:rsidP="008F1712">
      <w:pPr>
        <w:tabs>
          <w:tab w:val="left" w:pos="5040"/>
        </w:tabs>
        <w:ind w:left="720" w:hanging="720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Schepis, T. S.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(2025). </w:t>
      </w:r>
      <w:r w:rsidRPr="00FC532C">
        <w:rPr>
          <w:rFonts w:ascii="Arial" w:eastAsia="Arial" w:hAnsi="Arial" w:cs="Arial"/>
          <w:color w:val="000000" w:themeColor="text1"/>
          <w:sz w:val="22"/>
          <w:szCs w:val="22"/>
        </w:rPr>
        <w:t xml:space="preserve">Commentary on </w:t>
      </w:r>
      <w:proofErr w:type="spellStart"/>
      <w:r w:rsidRPr="00FC532C">
        <w:rPr>
          <w:rFonts w:ascii="Arial" w:eastAsia="Arial" w:hAnsi="Arial" w:cs="Arial"/>
          <w:color w:val="000000" w:themeColor="text1"/>
          <w:sz w:val="22"/>
          <w:szCs w:val="22"/>
        </w:rPr>
        <w:t>Qeadan</w:t>
      </w:r>
      <w:proofErr w:type="spellEnd"/>
      <w:r w:rsidRPr="00FC532C">
        <w:rPr>
          <w:rFonts w:ascii="Arial" w:eastAsia="Arial" w:hAnsi="Arial" w:cs="Arial"/>
          <w:color w:val="000000" w:themeColor="text1"/>
          <w:sz w:val="22"/>
          <w:szCs w:val="22"/>
        </w:rPr>
        <w:t xml:space="preserve"> et al: Leveraging Opportunities to Expand the Substance Use Disorder Treatment Arsenal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Addiction, 120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(2), 251-252.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A87135">
        <w:rPr>
          <w:rFonts w:ascii="Arial" w:hAnsi="Arial" w:cs="Arial"/>
          <w:bCs/>
          <w:sz w:val="22"/>
          <w:szCs w:val="22"/>
        </w:rPr>
        <w:t>https://doi.org/</w:t>
      </w:r>
      <w:r w:rsidRPr="002A7FC9">
        <w:rPr>
          <w:rFonts w:ascii="Arial" w:eastAsia="Arial" w:hAnsi="Arial" w:cs="Arial"/>
          <w:color w:val="000000" w:themeColor="text1"/>
          <w:sz w:val="22"/>
          <w:szCs w:val="22"/>
        </w:rPr>
        <w:t>10.1111/add.16725</w:t>
      </w:r>
    </w:p>
    <w:p w14:paraId="1F1A9546" w14:textId="77777777" w:rsidR="008F1712" w:rsidRDefault="008F1712" w:rsidP="008F1712">
      <w:pPr>
        <w:tabs>
          <w:tab w:val="left" w:pos="5040"/>
        </w:tabs>
        <w:ind w:left="720" w:hanging="720"/>
        <w:rPr>
          <w:rFonts w:ascii="Arial" w:hAnsi="Arial" w:cs="Arial"/>
          <w:bCs/>
          <w:sz w:val="22"/>
          <w:szCs w:val="22"/>
        </w:rPr>
      </w:pPr>
    </w:p>
    <w:p w14:paraId="54E181B5" w14:textId="77777777" w:rsidR="008F1712" w:rsidRPr="00556C90" w:rsidRDefault="008F1712" w:rsidP="008F1712">
      <w:pPr>
        <w:tabs>
          <w:tab w:val="left" w:pos="5040"/>
        </w:tabs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556C90">
        <w:rPr>
          <w:rFonts w:ascii="Arial" w:hAnsi="Arial" w:cs="Arial"/>
          <w:b/>
          <w:sz w:val="22"/>
          <w:szCs w:val="22"/>
        </w:rPr>
        <w:t>Schepis, T. S.</w:t>
      </w:r>
      <w:r w:rsidRPr="00556C90">
        <w:rPr>
          <w:rFonts w:ascii="Arial" w:hAnsi="Arial" w:cs="Arial"/>
          <w:bCs/>
          <w:sz w:val="22"/>
          <w:szCs w:val="22"/>
        </w:rPr>
        <w:t xml:space="preserve"> (2011). </w:t>
      </w:r>
      <w:r w:rsidRPr="00556C90">
        <w:rPr>
          <w:rFonts w:ascii="Arial" w:hAnsi="Arial" w:cs="Arial"/>
          <w:sz w:val="22"/>
          <w:szCs w:val="22"/>
        </w:rPr>
        <w:t xml:space="preserve">Sensation seeking predicts established smoking and binge drinking in adolescents. </w:t>
      </w:r>
      <w:r w:rsidRPr="00556C90">
        <w:rPr>
          <w:rFonts w:ascii="Arial" w:hAnsi="Arial" w:cs="Arial"/>
          <w:i/>
          <w:iCs/>
          <w:sz w:val="22"/>
          <w:szCs w:val="22"/>
        </w:rPr>
        <w:t>Evidence-based Mental Health, 13</w:t>
      </w:r>
      <w:r w:rsidRPr="00556C90">
        <w:rPr>
          <w:rFonts w:ascii="Arial" w:hAnsi="Arial" w:cs="Arial"/>
          <w:sz w:val="22"/>
          <w:szCs w:val="22"/>
        </w:rPr>
        <w:t>(4), 103.</w:t>
      </w:r>
    </w:p>
    <w:p w14:paraId="6A39DC83" w14:textId="77777777" w:rsidR="008F1712" w:rsidRDefault="008F1712" w:rsidP="008F1712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5FA7E4B" w14:textId="77777777" w:rsidR="001A5227" w:rsidRPr="00024056" w:rsidRDefault="001A5227" w:rsidP="00C669E9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7C8680A" w14:textId="449DD26B" w:rsidR="00024056" w:rsidRDefault="00024056" w:rsidP="00024056">
      <w:pPr>
        <w:tabs>
          <w:tab w:val="left" w:pos="5040"/>
        </w:tabs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 w:rsidRPr="00024056">
        <w:rPr>
          <w:rFonts w:ascii="Arial" w:hAnsi="Arial" w:cs="Arial"/>
          <w:b/>
          <w:sz w:val="22"/>
          <w:szCs w:val="22"/>
        </w:rPr>
        <w:t>Edited Book</w:t>
      </w:r>
    </w:p>
    <w:p w14:paraId="759E3C5E" w14:textId="77777777" w:rsidR="00024056" w:rsidRPr="00024056" w:rsidRDefault="00024056" w:rsidP="00024056">
      <w:pPr>
        <w:tabs>
          <w:tab w:val="left" w:pos="5040"/>
        </w:tabs>
        <w:ind w:left="720" w:hanging="720"/>
        <w:jc w:val="center"/>
        <w:rPr>
          <w:rFonts w:ascii="Arial" w:hAnsi="Arial" w:cs="Arial"/>
          <w:sz w:val="22"/>
          <w:szCs w:val="22"/>
        </w:rPr>
      </w:pPr>
    </w:p>
    <w:p w14:paraId="5D566A63" w14:textId="6FC17BD8" w:rsid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024056">
        <w:rPr>
          <w:rFonts w:ascii="Arial" w:hAnsi="Arial" w:cs="Arial"/>
          <w:b/>
          <w:sz w:val="22"/>
          <w:szCs w:val="22"/>
        </w:rPr>
        <w:t xml:space="preserve">Schepis, T. S. </w:t>
      </w:r>
      <w:r w:rsidRPr="00024056">
        <w:rPr>
          <w:rFonts w:ascii="Arial" w:hAnsi="Arial" w:cs="Arial"/>
          <w:sz w:val="22"/>
          <w:szCs w:val="22"/>
        </w:rPr>
        <w:t>(Ed.)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4056">
        <w:rPr>
          <w:rFonts w:ascii="Arial" w:hAnsi="Arial" w:cs="Arial"/>
          <w:sz w:val="22"/>
          <w:szCs w:val="22"/>
        </w:rPr>
        <w:t xml:space="preserve">(2018). </w:t>
      </w:r>
      <w:r w:rsidRPr="00024056">
        <w:rPr>
          <w:rFonts w:ascii="Arial" w:hAnsi="Arial" w:cs="Arial"/>
          <w:i/>
          <w:iCs/>
          <w:sz w:val="22"/>
          <w:szCs w:val="22"/>
        </w:rPr>
        <w:t>The Prescription Drug Abuse Epidemic: Incidence, Treatment, Prevention and Policy</w:t>
      </w:r>
      <w:r w:rsidRPr="00024056">
        <w:rPr>
          <w:rFonts w:ascii="Arial" w:hAnsi="Arial" w:cs="Arial"/>
          <w:sz w:val="22"/>
          <w:szCs w:val="22"/>
        </w:rPr>
        <w:t>. Santa Barbara, California, USA: ABC-Clio.</w:t>
      </w:r>
    </w:p>
    <w:p w14:paraId="6CB8F77D" w14:textId="0EFB7784" w:rsid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6024B53A" w14:textId="7B496DB3" w:rsid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4B0260FD" w14:textId="65C9A432" w:rsidR="00024056" w:rsidRDefault="00024056" w:rsidP="00024056">
      <w:pPr>
        <w:tabs>
          <w:tab w:val="left" w:pos="5040"/>
        </w:tabs>
        <w:ind w:left="72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Book Chapters</w:t>
      </w:r>
    </w:p>
    <w:p w14:paraId="6278B803" w14:textId="77777777" w:rsidR="00024056" w:rsidRPr="00024056" w:rsidRDefault="00024056" w:rsidP="00024056">
      <w:pPr>
        <w:pStyle w:val="Subtitle"/>
        <w:tabs>
          <w:tab w:val="left" w:pos="720"/>
          <w:tab w:val="left" w:pos="2160"/>
        </w:tabs>
        <w:rPr>
          <w:rFonts w:ascii="Arial" w:hAnsi="Arial" w:cs="Arial"/>
          <w:b w:val="0"/>
          <w:bCs w:val="0"/>
          <w:sz w:val="22"/>
          <w:szCs w:val="22"/>
        </w:rPr>
      </w:pPr>
      <w:r w:rsidRPr="00024056">
        <w:rPr>
          <w:rFonts w:ascii="Arial" w:hAnsi="Arial" w:cs="Arial"/>
          <w:b w:val="0"/>
          <w:bCs w:val="0"/>
          <w:sz w:val="22"/>
          <w:szCs w:val="22"/>
        </w:rPr>
        <w:t xml:space="preserve">(Student mentees are </w:t>
      </w:r>
      <w:r w:rsidRPr="00024056">
        <w:rPr>
          <w:rFonts w:ascii="Arial" w:hAnsi="Arial" w:cs="Arial"/>
          <w:b w:val="0"/>
          <w:bCs w:val="0"/>
          <w:sz w:val="22"/>
          <w:szCs w:val="22"/>
          <w:u w:val="single"/>
        </w:rPr>
        <w:t>underlined</w:t>
      </w:r>
      <w:r w:rsidRPr="00024056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1422F612" w14:textId="77777777" w:rsidR="00024056" w:rsidRDefault="00024056" w:rsidP="00024056">
      <w:pPr>
        <w:tabs>
          <w:tab w:val="left" w:pos="5040"/>
        </w:tabs>
        <w:ind w:left="720" w:hanging="720"/>
        <w:jc w:val="center"/>
        <w:rPr>
          <w:rFonts w:ascii="Arial" w:hAnsi="Arial" w:cs="Arial"/>
          <w:sz w:val="22"/>
          <w:szCs w:val="22"/>
        </w:rPr>
      </w:pPr>
    </w:p>
    <w:p w14:paraId="13A6C3ED" w14:textId="682E8146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024056">
        <w:rPr>
          <w:rFonts w:ascii="Arial" w:hAnsi="Arial" w:cs="Arial"/>
          <w:b/>
          <w:sz w:val="22"/>
          <w:szCs w:val="22"/>
        </w:rPr>
        <w:t>Schepis, T. S.</w:t>
      </w:r>
      <w:r w:rsidRPr="0002405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24056">
        <w:rPr>
          <w:rFonts w:ascii="Arial" w:hAnsi="Arial" w:cs="Arial"/>
          <w:sz w:val="22"/>
          <w:szCs w:val="22"/>
          <w:u w:val="single"/>
        </w:rPr>
        <w:t>Duncan, B.</w:t>
      </w:r>
      <w:r>
        <w:rPr>
          <w:rFonts w:ascii="Arial" w:hAnsi="Arial" w:cs="Arial"/>
          <w:sz w:val="22"/>
          <w:szCs w:val="22"/>
        </w:rPr>
        <w:t xml:space="preserve">, &amp; </w:t>
      </w:r>
      <w:r w:rsidRPr="00024056">
        <w:rPr>
          <w:rFonts w:ascii="Arial" w:hAnsi="Arial" w:cs="Arial"/>
          <w:sz w:val="22"/>
          <w:szCs w:val="22"/>
          <w:u w:val="single"/>
        </w:rPr>
        <w:t>Vrotsos, K.</w:t>
      </w:r>
      <w:r>
        <w:rPr>
          <w:rFonts w:ascii="Arial" w:hAnsi="Arial" w:cs="Arial"/>
          <w:sz w:val="22"/>
          <w:szCs w:val="22"/>
        </w:rPr>
        <w:t xml:space="preserve"> (</w:t>
      </w:r>
      <w:r w:rsidR="00567614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). Differences Between Those Engaged in Heroin Use and Prescription Opioid Misuse. In K. E. Dunn, </w:t>
      </w:r>
      <w:r w:rsidRPr="00024056">
        <w:rPr>
          <w:rFonts w:ascii="Arial" w:hAnsi="Arial" w:cs="Arial"/>
          <w:i/>
          <w:sz w:val="22"/>
          <w:szCs w:val="22"/>
        </w:rPr>
        <w:t>Oxford Handbook of Opioids and Opioid Use Disorder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Oxford, UK: Oxford University Press.</w:t>
      </w:r>
    </w:p>
    <w:p w14:paraId="2C7D71AA" w14:textId="77777777" w:rsid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319E11CD" w14:textId="7FB70D12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i/>
          <w:sz w:val="22"/>
          <w:szCs w:val="22"/>
        </w:rPr>
      </w:pPr>
      <w:r w:rsidRPr="00024056">
        <w:rPr>
          <w:rFonts w:ascii="Arial" w:hAnsi="Arial" w:cs="Arial"/>
          <w:sz w:val="22"/>
          <w:szCs w:val="22"/>
        </w:rPr>
        <w:t xml:space="preserve">Bavarian, N., </w:t>
      </w:r>
      <w:r w:rsidRPr="00024056">
        <w:rPr>
          <w:rFonts w:ascii="Arial" w:hAnsi="Arial" w:cs="Arial"/>
          <w:sz w:val="22"/>
          <w:szCs w:val="22"/>
          <w:u w:val="single"/>
        </w:rPr>
        <w:t>Cruz, S.</w:t>
      </w:r>
      <w:r w:rsidRPr="00024056">
        <w:rPr>
          <w:rFonts w:ascii="Arial" w:hAnsi="Arial" w:cs="Arial"/>
          <w:sz w:val="22"/>
          <w:szCs w:val="22"/>
        </w:rPr>
        <w:t xml:space="preserve">, &amp; </w:t>
      </w:r>
      <w:r w:rsidRPr="00024056">
        <w:rPr>
          <w:rFonts w:ascii="Arial" w:hAnsi="Arial" w:cs="Arial"/>
          <w:b/>
          <w:sz w:val="22"/>
          <w:szCs w:val="22"/>
        </w:rPr>
        <w:t>Schepis, T. S.</w:t>
      </w:r>
      <w:r w:rsidRPr="00024056">
        <w:rPr>
          <w:rFonts w:ascii="Arial" w:hAnsi="Arial" w:cs="Arial"/>
          <w:sz w:val="22"/>
          <w:szCs w:val="22"/>
        </w:rPr>
        <w:t xml:space="preserve"> (2018). Using Health Behavior Theory to Understand Prescription Drug Misuse. In </w:t>
      </w:r>
      <w:r w:rsidRPr="00024056">
        <w:rPr>
          <w:rFonts w:ascii="Arial" w:hAnsi="Arial" w:cs="Arial"/>
          <w:b/>
          <w:sz w:val="22"/>
          <w:szCs w:val="22"/>
        </w:rPr>
        <w:t>T. S. Schepis</w:t>
      </w:r>
      <w:r>
        <w:rPr>
          <w:rFonts w:ascii="Arial" w:hAnsi="Arial" w:cs="Arial"/>
          <w:sz w:val="22"/>
          <w:szCs w:val="22"/>
        </w:rPr>
        <w:t xml:space="preserve"> (Ed.), </w:t>
      </w:r>
      <w:r w:rsidRPr="00024056">
        <w:rPr>
          <w:rFonts w:ascii="Arial" w:hAnsi="Arial" w:cs="Arial"/>
          <w:i/>
          <w:sz w:val="22"/>
          <w:szCs w:val="22"/>
        </w:rPr>
        <w:t>The Prescription Drug Abuse Epidemic: Incidence, Treatment, Prevention and Policy.</w:t>
      </w:r>
    </w:p>
    <w:p w14:paraId="49410639" w14:textId="77777777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28DFD67E" w14:textId="0D5214BE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024056">
        <w:rPr>
          <w:rFonts w:ascii="Arial" w:hAnsi="Arial" w:cs="Arial"/>
          <w:b/>
          <w:sz w:val="22"/>
          <w:szCs w:val="22"/>
        </w:rPr>
        <w:t>Schepis, T. S.</w:t>
      </w:r>
      <w:r w:rsidRPr="00024056">
        <w:rPr>
          <w:rFonts w:ascii="Arial" w:hAnsi="Arial" w:cs="Arial"/>
          <w:sz w:val="22"/>
          <w:szCs w:val="22"/>
        </w:rPr>
        <w:t xml:space="preserve">, &amp; Rao, U. (2009). Adolescence: The emergence of alcohol use and depressive disorders. In L. Sher (Ed.), </w:t>
      </w:r>
      <w:r w:rsidRPr="00024056">
        <w:rPr>
          <w:rFonts w:ascii="Arial" w:hAnsi="Arial" w:cs="Arial"/>
          <w:i/>
          <w:sz w:val="22"/>
          <w:szCs w:val="22"/>
        </w:rPr>
        <w:t>Research on the comorbidity of depression and alcohol use disorders.</w:t>
      </w:r>
      <w:r w:rsidRPr="00024056">
        <w:rPr>
          <w:rFonts w:ascii="Arial" w:hAnsi="Arial" w:cs="Arial"/>
          <w:sz w:val="22"/>
          <w:szCs w:val="22"/>
        </w:rPr>
        <w:t xml:space="preserve"> New York: Nova Science Publishers.</w:t>
      </w:r>
    </w:p>
    <w:p w14:paraId="2C6E7EBB" w14:textId="77777777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52D6D9A8" w14:textId="77777777" w:rsidR="00346BE5" w:rsidRPr="00024056" w:rsidRDefault="00346BE5" w:rsidP="00C669E9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3B47F7F" w14:textId="5143C3CD" w:rsidR="00AD0906" w:rsidRDefault="0099546D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 xml:space="preserve">Selected </w:t>
      </w:r>
      <w:r w:rsidR="00AD0906">
        <w:rPr>
          <w:rFonts w:ascii="Arial" w:hAnsi="Arial" w:cs="Arial"/>
          <w:bCs w:val="0"/>
          <w:sz w:val="22"/>
          <w:szCs w:val="22"/>
        </w:rPr>
        <w:t>Conference Symposium P</w:t>
      </w:r>
      <w:r w:rsidR="00C250D5">
        <w:rPr>
          <w:rFonts w:ascii="Arial" w:hAnsi="Arial" w:cs="Arial"/>
          <w:bCs w:val="0"/>
          <w:sz w:val="22"/>
          <w:szCs w:val="22"/>
        </w:rPr>
        <w:t>articipation</w:t>
      </w:r>
    </w:p>
    <w:p w14:paraId="0923CCEC" w14:textId="61DB0C0F" w:rsidR="00AD0906" w:rsidRDefault="00AD0906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623DE67E" w14:textId="4A6544BF" w:rsidR="00830CB9" w:rsidRPr="00AB648D" w:rsidRDefault="00830CB9" w:rsidP="00830CB9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sz w:val="22"/>
          <w:szCs w:val="22"/>
        </w:rPr>
        <w:t xml:space="preserve"> (2024, June). </w:t>
      </w:r>
      <w:r w:rsidR="004D7F14" w:rsidRPr="004D7F14">
        <w:rPr>
          <w:rFonts w:ascii="Arial" w:hAnsi="Arial" w:cs="Arial"/>
          <w:b w:val="0"/>
          <w:sz w:val="22"/>
          <w:szCs w:val="22"/>
        </w:rPr>
        <w:t>Epidemiological and Behavioral Evidence on Hypnotic Misuse</w:t>
      </w:r>
      <w:r w:rsidRPr="00DE03F5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In </w:t>
      </w:r>
      <w:r w:rsidR="00C4391F">
        <w:rPr>
          <w:rFonts w:ascii="Arial" w:hAnsi="Arial" w:cs="Arial"/>
          <w:b w:val="0"/>
          <w:sz w:val="22"/>
          <w:szCs w:val="22"/>
        </w:rPr>
        <w:t>J. W. Winkelman</w:t>
      </w:r>
      <w:r>
        <w:rPr>
          <w:rFonts w:ascii="Arial" w:hAnsi="Arial" w:cs="Arial"/>
          <w:b w:val="0"/>
          <w:sz w:val="22"/>
          <w:szCs w:val="22"/>
        </w:rPr>
        <w:t xml:space="preserve"> (Chair), </w:t>
      </w:r>
      <w:r w:rsidR="00336EB1" w:rsidRPr="00336EB1">
        <w:rPr>
          <w:rFonts w:ascii="Arial" w:hAnsi="Arial" w:cs="Arial"/>
          <w:b w:val="0"/>
          <w:i/>
          <w:iCs/>
          <w:sz w:val="22"/>
          <w:szCs w:val="22"/>
        </w:rPr>
        <w:t xml:space="preserve">Are Hypnotics Addictive? </w:t>
      </w:r>
      <w:r w:rsidR="004D7F14">
        <w:rPr>
          <w:rFonts w:ascii="Arial" w:hAnsi="Arial" w:cs="Arial"/>
          <w:b w:val="0"/>
          <w:bCs w:val="0"/>
          <w:sz w:val="22"/>
          <w:szCs w:val="22"/>
        </w:rPr>
        <w:t>Discussion Panel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conducted at the </w:t>
      </w:r>
      <w:r w:rsidR="00336EB1">
        <w:rPr>
          <w:rFonts w:ascii="Arial" w:hAnsi="Arial" w:cs="Arial"/>
          <w:b w:val="0"/>
          <w:bCs w:val="0"/>
          <w:sz w:val="22"/>
          <w:szCs w:val="22"/>
        </w:rPr>
        <w:t>SLEEP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Annual Meeting</w:t>
      </w:r>
      <w:r w:rsidR="00336EB1">
        <w:rPr>
          <w:rFonts w:ascii="Arial" w:hAnsi="Arial" w:cs="Arial"/>
          <w:b w:val="0"/>
          <w:bCs w:val="0"/>
          <w:sz w:val="22"/>
          <w:szCs w:val="22"/>
        </w:rPr>
        <w:t>, Houston, TX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2EB0B16" w14:textId="77777777" w:rsidR="00830CB9" w:rsidRDefault="00830CB9" w:rsidP="009671A3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3125B5BE" w14:textId="5BFDCE95" w:rsidR="009671A3" w:rsidRDefault="009671A3" w:rsidP="009671A3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225855">
        <w:rPr>
          <w:rFonts w:ascii="Arial" w:hAnsi="Arial" w:cs="Arial"/>
          <w:b w:val="0"/>
          <w:sz w:val="22"/>
          <w:szCs w:val="22"/>
        </w:rPr>
        <w:t>Discussant</w:t>
      </w:r>
      <w:r>
        <w:rPr>
          <w:rFonts w:ascii="Arial" w:hAnsi="Arial" w:cs="Arial"/>
          <w:b w:val="0"/>
          <w:sz w:val="22"/>
          <w:szCs w:val="22"/>
        </w:rPr>
        <w:t xml:space="preserve"> (2024, April). P. D. Quinn (Chair), </w:t>
      </w:r>
      <w:r w:rsidR="00493F91" w:rsidRPr="00493F91">
        <w:rPr>
          <w:rFonts w:ascii="Arial" w:hAnsi="Arial" w:cs="Arial"/>
          <w:b w:val="0"/>
          <w:i/>
          <w:iCs/>
          <w:sz w:val="22"/>
          <w:szCs w:val="22"/>
        </w:rPr>
        <w:t xml:space="preserve">Using National Survey Data </w:t>
      </w:r>
      <w:r w:rsidR="00493F91">
        <w:rPr>
          <w:rFonts w:ascii="Arial" w:hAnsi="Arial" w:cs="Arial"/>
          <w:b w:val="0"/>
          <w:i/>
          <w:iCs/>
          <w:sz w:val="22"/>
          <w:szCs w:val="22"/>
        </w:rPr>
        <w:t>t</w:t>
      </w:r>
      <w:r w:rsidR="00493F91" w:rsidRPr="00493F91">
        <w:rPr>
          <w:rFonts w:ascii="Arial" w:hAnsi="Arial" w:cs="Arial"/>
          <w:b w:val="0"/>
          <w:i/>
          <w:iCs/>
          <w:sz w:val="22"/>
          <w:szCs w:val="22"/>
        </w:rPr>
        <w:t xml:space="preserve">o Study Social </w:t>
      </w:r>
      <w:r w:rsidR="00493F91">
        <w:rPr>
          <w:rFonts w:ascii="Arial" w:hAnsi="Arial" w:cs="Arial"/>
          <w:b w:val="0"/>
          <w:i/>
          <w:iCs/>
          <w:sz w:val="22"/>
          <w:szCs w:val="22"/>
        </w:rPr>
        <w:t>a</w:t>
      </w:r>
      <w:r w:rsidR="00493F91" w:rsidRPr="00493F91">
        <w:rPr>
          <w:rFonts w:ascii="Arial" w:hAnsi="Arial" w:cs="Arial"/>
          <w:b w:val="0"/>
          <w:i/>
          <w:iCs/>
          <w:sz w:val="22"/>
          <w:szCs w:val="22"/>
        </w:rPr>
        <w:t xml:space="preserve">nd Contextual Processes </w:t>
      </w:r>
      <w:r w:rsidR="00493F91">
        <w:rPr>
          <w:rFonts w:ascii="Arial" w:hAnsi="Arial" w:cs="Arial"/>
          <w:b w:val="0"/>
          <w:i/>
          <w:iCs/>
          <w:sz w:val="22"/>
          <w:szCs w:val="22"/>
        </w:rPr>
        <w:t>i</w:t>
      </w:r>
      <w:r w:rsidR="00493F91" w:rsidRPr="00493F91">
        <w:rPr>
          <w:rFonts w:ascii="Arial" w:hAnsi="Arial" w:cs="Arial"/>
          <w:b w:val="0"/>
          <w:i/>
          <w:iCs/>
          <w:sz w:val="22"/>
          <w:szCs w:val="22"/>
        </w:rPr>
        <w:t>n Early Adult Substance Use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Symposium conducted at the Collaborative Perspectives on Addiction Annual Meeting, </w:t>
      </w:r>
      <w:r w:rsidR="00106B91">
        <w:rPr>
          <w:rFonts w:ascii="Arial" w:hAnsi="Arial" w:cs="Arial"/>
          <w:b w:val="0"/>
          <w:bCs w:val="0"/>
          <w:sz w:val="22"/>
          <w:szCs w:val="22"/>
        </w:rPr>
        <w:t>Denver, CO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DF2CFC8" w14:textId="77777777" w:rsidR="009671A3" w:rsidRDefault="009671A3" w:rsidP="0099546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2E5433A9" w14:textId="598CF597" w:rsidR="009671A3" w:rsidRPr="00AB648D" w:rsidRDefault="005850BB" w:rsidP="009671A3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Holt, L. J., Looby, A.,</w:t>
      </w:r>
      <w:r w:rsidR="009671A3" w:rsidRPr="00EB1C8C">
        <w:rPr>
          <w:rFonts w:ascii="Arial" w:hAnsi="Arial" w:cs="Arial"/>
          <w:b w:val="0"/>
          <w:sz w:val="22"/>
          <w:szCs w:val="22"/>
        </w:rPr>
        <w:t xml:space="preserve"> </w:t>
      </w:r>
      <w:r w:rsidR="009671A3"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sz w:val="22"/>
          <w:szCs w:val="22"/>
        </w:rPr>
        <w:t>, &amp; Feinn, R.</w:t>
      </w:r>
      <w:r w:rsidR="009671A3">
        <w:rPr>
          <w:rFonts w:ascii="Arial" w:hAnsi="Arial" w:cs="Arial"/>
          <w:b w:val="0"/>
          <w:sz w:val="22"/>
          <w:szCs w:val="22"/>
        </w:rPr>
        <w:t xml:space="preserve"> (2024, April). </w:t>
      </w:r>
      <w:r w:rsidR="00C90ACF" w:rsidRPr="00C90ACF">
        <w:rPr>
          <w:rFonts w:ascii="Arial" w:hAnsi="Arial" w:cs="Arial"/>
          <w:b w:val="0"/>
          <w:sz w:val="22"/>
          <w:szCs w:val="22"/>
        </w:rPr>
        <w:t xml:space="preserve">Using Virtual Humans </w:t>
      </w:r>
      <w:r w:rsidR="00C52C35">
        <w:rPr>
          <w:rFonts w:ascii="Arial" w:hAnsi="Arial" w:cs="Arial"/>
          <w:b w:val="0"/>
          <w:sz w:val="22"/>
          <w:szCs w:val="22"/>
        </w:rPr>
        <w:t>a</w:t>
      </w:r>
      <w:r w:rsidR="00C90ACF" w:rsidRPr="00C90ACF">
        <w:rPr>
          <w:rFonts w:ascii="Arial" w:hAnsi="Arial" w:cs="Arial"/>
          <w:b w:val="0"/>
          <w:sz w:val="22"/>
          <w:szCs w:val="22"/>
        </w:rPr>
        <w:t xml:space="preserve">nd Cyber Conversations </w:t>
      </w:r>
      <w:r w:rsidR="00C52C35">
        <w:rPr>
          <w:rFonts w:ascii="Arial" w:hAnsi="Arial" w:cs="Arial"/>
          <w:b w:val="0"/>
          <w:sz w:val="22"/>
          <w:szCs w:val="22"/>
        </w:rPr>
        <w:t>t</w:t>
      </w:r>
      <w:r w:rsidR="00C90ACF" w:rsidRPr="00C90ACF">
        <w:rPr>
          <w:rFonts w:ascii="Arial" w:hAnsi="Arial" w:cs="Arial"/>
          <w:b w:val="0"/>
          <w:sz w:val="22"/>
          <w:szCs w:val="22"/>
        </w:rPr>
        <w:t xml:space="preserve">o Prevent Prescription Stimulant Diversion </w:t>
      </w:r>
      <w:r w:rsidR="00C52C35">
        <w:rPr>
          <w:rFonts w:ascii="Arial" w:hAnsi="Arial" w:cs="Arial"/>
          <w:b w:val="0"/>
          <w:sz w:val="22"/>
          <w:szCs w:val="22"/>
        </w:rPr>
        <w:t>a</w:t>
      </w:r>
      <w:r w:rsidR="00C90ACF" w:rsidRPr="00C90ACF">
        <w:rPr>
          <w:rFonts w:ascii="Arial" w:hAnsi="Arial" w:cs="Arial"/>
          <w:b w:val="0"/>
          <w:sz w:val="22"/>
          <w:szCs w:val="22"/>
        </w:rPr>
        <w:t>nd Misuse</w:t>
      </w:r>
      <w:r w:rsidR="009671A3" w:rsidRPr="00DE03F5">
        <w:rPr>
          <w:rFonts w:ascii="Arial" w:hAnsi="Arial" w:cs="Arial"/>
          <w:b w:val="0"/>
          <w:sz w:val="22"/>
          <w:szCs w:val="22"/>
        </w:rPr>
        <w:t>.</w:t>
      </w:r>
      <w:r w:rsidR="009671A3">
        <w:rPr>
          <w:rFonts w:ascii="Arial" w:hAnsi="Arial" w:cs="Arial"/>
          <w:b w:val="0"/>
          <w:sz w:val="22"/>
          <w:szCs w:val="22"/>
        </w:rPr>
        <w:t xml:space="preserve"> In </w:t>
      </w:r>
      <w:r w:rsidR="00106B91">
        <w:rPr>
          <w:rFonts w:ascii="Arial" w:hAnsi="Arial" w:cs="Arial"/>
          <w:b w:val="0"/>
          <w:sz w:val="22"/>
          <w:szCs w:val="22"/>
        </w:rPr>
        <w:t>L. J. Holt</w:t>
      </w:r>
      <w:r w:rsidR="009671A3">
        <w:rPr>
          <w:rFonts w:ascii="Arial" w:hAnsi="Arial" w:cs="Arial"/>
          <w:b w:val="0"/>
          <w:sz w:val="22"/>
          <w:szCs w:val="22"/>
        </w:rPr>
        <w:t xml:space="preserve"> (Chair), </w:t>
      </w:r>
      <w:r w:rsidR="00C52C35" w:rsidRPr="00C52C35">
        <w:rPr>
          <w:rFonts w:ascii="Arial" w:hAnsi="Arial" w:cs="Arial"/>
          <w:b w:val="0"/>
          <w:i/>
          <w:iCs/>
          <w:sz w:val="22"/>
          <w:szCs w:val="22"/>
        </w:rPr>
        <w:t xml:space="preserve">Harnessing Digital Technologies </w:t>
      </w:r>
      <w:r w:rsidR="00C52C35">
        <w:rPr>
          <w:rFonts w:ascii="Arial" w:hAnsi="Arial" w:cs="Arial"/>
          <w:b w:val="0"/>
          <w:i/>
          <w:iCs/>
          <w:sz w:val="22"/>
          <w:szCs w:val="22"/>
        </w:rPr>
        <w:t>t</w:t>
      </w:r>
      <w:r w:rsidR="00C52C35" w:rsidRPr="00C52C35">
        <w:rPr>
          <w:rFonts w:ascii="Arial" w:hAnsi="Arial" w:cs="Arial"/>
          <w:b w:val="0"/>
          <w:i/>
          <w:iCs/>
          <w:sz w:val="22"/>
          <w:szCs w:val="22"/>
        </w:rPr>
        <w:t xml:space="preserve">o Prevent Substance Misuse </w:t>
      </w:r>
      <w:r w:rsidR="00C52C35">
        <w:rPr>
          <w:rFonts w:ascii="Arial" w:hAnsi="Arial" w:cs="Arial"/>
          <w:b w:val="0"/>
          <w:i/>
          <w:iCs/>
          <w:sz w:val="22"/>
          <w:szCs w:val="22"/>
        </w:rPr>
        <w:t>i</w:t>
      </w:r>
      <w:r w:rsidR="00C52C35" w:rsidRPr="00C52C35">
        <w:rPr>
          <w:rFonts w:ascii="Arial" w:hAnsi="Arial" w:cs="Arial"/>
          <w:b w:val="0"/>
          <w:i/>
          <w:iCs/>
          <w:sz w:val="22"/>
          <w:szCs w:val="22"/>
        </w:rPr>
        <w:t>n Young Adults</w:t>
      </w:r>
      <w:r w:rsidR="009671A3">
        <w:rPr>
          <w:rFonts w:ascii="Arial" w:hAnsi="Arial" w:cs="Arial"/>
          <w:b w:val="0"/>
          <w:sz w:val="22"/>
          <w:szCs w:val="22"/>
        </w:rPr>
        <w:t xml:space="preserve">. </w:t>
      </w:r>
      <w:r w:rsidR="009671A3">
        <w:rPr>
          <w:rFonts w:ascii="Arial" w:hAnsi="Arial" w:cs="Arial"/>
          <w:b w:val="0"/>
          <w:bCs w:val="0"/>
          <w:sz w:val="22"/>
          <w:szCs w:val="22"/>
        </w:rPr>
        <w:t xml:space="preserve">Symposium conducted at the Collaborative Perspectives on Addiction Annual Meeting, </w:t>
      </w:r>
      <w:r w:rsidR="00106B91">
        <w:rPr>
          <w:rFonts w:ascii="Arial" w:hAnsi="Arial" w:cs="Arial"/>
          <w:b w:val="0"/>
          <w:bCs w:val="0"/>
          <w:sz w:val="22"/>
          <w:szCs w:val="22"/>
        </w:rPr>
        <w:t>Denver, CO</w:t>
      </w:r>
      <w:r w:rsidR="009671A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751F7B4" w14:textId="77777777" w:rsidR="009671A3" w:rsidRDefault="009671A3" w:rsidP="0099546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2320B464" w14:textId="7E9F7B81" w:rsidR="0099546D" w:rsidRDefault="0099546D" w:rsidP="0099546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sz w:val="22"/>
          <w:szCs w:val="22"/>
        </w:rPr>
        <w:t xml:space="preserve">, McCabe, S. E., &amp; Swartzwelder, H. S. (2022, April). </w:t>
      </w:r>
      <w:r w:rsidR="002C60FF" w:rsidRPr="002C60FF">
        <w:rPr>
          <w:rFonts w:ascii="Arial" w:hAnsi="Arial" w:cs="Arial"/>
          <w:b w:val="0"/>
          <w:sz w:val="22"/>
          <w:szCs w:val="22"/>
        </w:rPr>
        <w:t xml:space="preserve">Elevated Prescription Opioid Misuse </w:t>
      </w:r>
      <w:r w:rsidR="002C60FF">
        <w:rPr>
          <w:rFonts w:ascii="Arial" w:hAnsi="Arial" w:cs="Arial"/>
          <w:b w:val="0"/>
          <w:sz w:val="22"/>
          <w:szCs w:val="22"/>
        </w:rPr>
        <w:t>i</w:t>
      </w:r>
      <w:r w:rsidR="002C60FF" w:rsidRPr="002C60FF">
        <w:rPr>
          <w:rFonts w:ascii="Arial" w:hAnsi="Arial" w:cs="Arial"/>
          <w:b w:val="0"/>
          <w:sz w:val="22"/>
          <w:szCs w:val="22"/>
        </w:rPr>
        <w:t xml:space="preserve">n Understudied Sexual </w:t>
      </w:r>
      <w:r w:rsidR="002C60FF">
        <w:rPr>
          <w:rFonts w:ascii="Arial" w:hAnsi="Arial" w:cs="Arial"/>
          <w:b w:val="0"/>
          <w:sz w:val="22"/>
          <w:szCs w:val="22"/>
        </w:rPr>
        <w:t>a</w:t>
      </w:r>
      <w:r w:rsidR="002C60FF" w:rsidRPr="002C60FF">
        <w:rPr>
          <w:rFonts w:ascii="Arial" w:hAnsi="Arial" w:cs="Arial"/>
          <w:b w:val="0"/>
          <w:sz w:val="22"/>
          <w:szCs w:val="22"/>
        </w:rPr>
        <w:t>nd Gender Minority Young Adults</w:t>
      </w:r>
      <w:r w:rsidRPr="00DE03F5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In </w:t>
      </w:r>
      <w:r w:rsidR="002C60FF">
        <w:rPr>
          <w:rFonts w:ascii="Arial" w:hAnsi="Arial" w:cs="Arial"/>
          <w:b w:val="0"/>
          <w:sz w:val="22"/>
          <w:szCs w:val="22"/>
        </w:rPr>
        <w:t>P. D. Quinn</w:t>
      </w:r>
      <w:r>
        <w:rPr>
          <w:rFonts w:ascii="Arial" w:hAnsi="Arial" w:cs="Arial"/>
          <w:b w:val="0"/>
          <w:sz w:val="22"/>
          <w:szCs w:val="22"/>
        </w:rPr>
        <w:t xml:space="preserve"> (Chair), </w:t>
      </w:r>
      <w:r w:rsidR="00A74878" w:rsidRPr="00A74878">
        <w:rPr>
          <w:rFonts w:ascii="Arial" w:hAnsi="Arial" w:cs="Arial"/>
          <w:b w:val="0"/>
          <w:i/>
          <w:iCs/>
          <w:sz w:val="22"/>
          <w:szCs w:val="22"/>
        </w:rPr>
        <w:t xml:space="preserve">Prescription Opioid Use </w:t>
      </w:r>
      <w:r w:rsidR="00A74878">
        <w:rPr>
          <w:rFonts w:ascii="Arial" w:hAnsi="Arial" w:cs="Arial"/>
          <w:b w:val="0"/>
          <w:i/>
          <w:iCs/>
          <w:sz w:val="22"/>
          <w:szCs w:val="22"/>
        </w:rPr>
        <w:t>a</w:t>
      </w:r>
      <w:r w:rsidR="00A74878" w:rsidRPr="00A74878">
        <w:rPr>
          <w:rFonts w:ascii="Arial" w:hAnsi="Arial" w:cs="Arial"/>
          <w:b w:val="0"/>
          <w:i/>
          <w:iCs/>
          <w:sz w:val="22"/>
          <w:szCs w:val="22"/>
        </w:rPr>
        <w:t xml:space="preserve">nd Misuse: Innovative Approaches </w:t>
      </w:r>
      <w:r w:rsidR="00A74878">
        <w:rPr>
          <w:rFonts w:ascii="Arial" w:hAnsi="Arial" w:cs="Arial"/>
          <w:b w:val="0"/>
          <w:i/>
          <w:iCs/>
          <w:sz w:val="22"/>
          <w:szCs w:val="22"/>
        </w:rPr>
        <w:t>t</w:t>
      </w:r>
      <w:r w:rsidR="00A74878" w:rsidRPr="00A74878">
        <w:rPr>
          <w:rFonts w:ascii="Arial" w:hAnsi="Arial" w:cs="Arial"/>
          <w:b w:val="0"/>
          <w:i/>
          <w:iCs/>
          <w:sz w:val="22"/>
          <w:szCs w:val="22"/>
        </w:rPr>
        <w:t xml:space="preserve">o Understanding Etiology </w:t>
      </w:r>
      <w:r w:rsidR="00A74878">
        <w:rPr>
          <w:rFonts w:ascii="Arial" w:hAnsi="Arial" w:cs="Arial"/>
          <w:b w:val="0"/>
          <w:i/>
          <w:iCs/>
          <w:sz w:val="22"/>
          <w:szCs w:val="22"/>
        </w:rPr>
        <w:t>a</w:t>
      </w:r>
      <w:r w:rsidR="00A74878" w:rsidRPr="00A74878">
        <w:rPr>
          <w:rFonts w:ascii="Arial" w:hAnsi="Arial" w:cs="Arial"/>
          <w:b w:val="0"/>
          <w:i/>
          <w:iCs/>
          <w:sz w:val="22"/>
          <w:szCs w:val="22"/>
        </w:rPr>
        <w:t>nd Harms</w:t>
      </w:r>
      <w:r>
        <w:rPr>
          <w:rFonts w:ascii="Arial" w:hAnsi="Arial" w:cs="Arial"/>
          <w:b w:val="0"/>
          <w:sz w:val="22"/>
          <w:szCs w:val="22"/>
        </w:rPr>
        <w:t xml:space="preserve">. </w:t>
      </w:r>
      <w:r>
        <w:rPr>
          <w:rFonts w:ascii="Arial" w:hAnsi="Arial" w:cs="Arial"/>
          <w:b w:val="0"/>
          <w:bCs w:val="0"/>
          <w:sz w:val="22"/>
          <w:szCs w:val="22"/>
        </w:rPr>
        <w:t>Symposium conducted at the Collaborative Perspectives on Addiction Annual Meeting, Portland, OR.</w:t>
      </w:r>
    </w:p>
    <w:p w14:paraId="565E2262" w14:textId="77777777" w:rsidR="0099546D" w:rsidRPr="00AB648D" w:rsidRDefault="0099546D" w:rsidP="0099546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28A1EE75" w14:textId="0F595A47" w:rsidR="00EB1C8C" w:rsidRPr="00AB648D" w:rsidRDefault="00EB1C8C" w:rsidP="00AD0906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EB1C8C">
        <w:rPr>
          <w:rFonts w:ascii="Arial" w:hAnsi="Arial" w:cs="Arial"/>
          <w:b w:val="0"/>
          <w:sz w:val="22"/>
          <w:szCs w:val="22"/>
        </w:rPr>
        <w:t xml:space="preserve">Perrotte, J. K., Bravo, A. J., &amp; </w:t>
      </w:r>
      <w:r>
        <w:rPr>
          <w:rFonts w:ascii="Arial" w:hAnsi="Arial" w:cs="Arial"/>
          <w:bCs w:val="0"/>
          <w:sz w:val="22"/>
          <w:szCs w:val="22"/>
        </w:rPr>
        <w:t>Schepis, T. S.</w:t>
      </w:r>
      <w:r w:rsidR="00907EF8">
        <w:rPr>
          <w:rFonts w:ascii="Arial" w:hAnsi="Arial" w:cs="Arial"/>
          <w:b w:val="0"/>
          <w:sz w:val="22"/>
          <w:szCs w:val="22"/>
        </w:rPr>
        <w:t xml:space="preserve"> (2022, April)</w:t>
      </w:r>
      <w:r w:rsidR="003625F2">
        <w:rPr>
          <w:rFonts w:ascii="Arial" w:hAnsi="Arial" w:cs="Arial"/>
          <w:b w:val="0"/>
          <w:sz w:val="22"/>
          <w:szCs w:val="22"/>
        </w:rPr>
        <w:t xml:space="preserve">. </w:t>
      </w:r>
      <w:r w:rsidR="003625F2" w:rsidRPr="00DE03F5">
        <w:rPr>
          <w:rFonts w:ascii="Arial" w:hAnsi="Arial" w:cs="Arial"/>
          <w:b w:val="0"/>
          <w:sz w:val="22"/>
          <w:szCs w:val="22"/>
        </w:rPr>
        <w:t>Motivational Profiles of Alcohol Use: A Within-Groups Examination of Latina, Black, and White College</w:t>
      </w:r>
      <w:r w:rsidR="00DE03F5" w:rsidRPr="00DE03F5">
        <w:rPr>
          <w:rFonts w:ascii="Arial" w:hAnsi="Arial" w:cs="Arial"/>
          <w:b w:val="0"/>
          <w:sz w:val="22"/>
          <w:szCs w:val="22"/>
        </w:rPr>
        <w:t xml:space="preserve"> Students.</w:t>
      </w:r>
      <w:r w:rsidR="00DE03F5">
        <w:rPr>
          <w:rFonts w:ascii="Arial" w:hAnsi="Arial" w:cs="Arial"/>
          <w:b w:val="0"/>
          <w:sz w:val="22"/>
          <w:szCs w:val="22"/>
        </w:rPr>
        <w:t xml:space="preserve"> In </w:t>
      </w:r>
      <w:r w:rsidR="001E1D29">
        <w:rPr>
          <w:rFonts w:ascii="Arial" w:hAnsi="Arial" w:cs="Arial"/>
          <w:b w:val="0"/>
          <w:sz w:val="22"/>
          <w:szCs w:val="22"/>
        </w:rPr>
        <w:t xml:space="preserve">B. T. Connor (Chair), </w:t>
      </w:r>
      <w:r w:rsidR="001E1D29" w:rsidRPr="001E1D29">
        <w:rPr>
          <w:rFonts w:ascii="Arial" w:hAnsi="Arial" w:cs="Arial"/>
          <w:b w:val="0"/>
          <w:i/>
          <w:iCs/>
          <w:sz w:val="22"/>
          <w:szCs w:val="22"/>
        </w:rPr>
        <w:t xml:space="preserve">Associations Among Identity, Intersecting Identities, Stigma </w:t>
      </w:r>
      <w:r w:rsidR="001E1D29">
        <w:rPr>
          <w:rFonts w:ascii="Arial" w:hAnsi="Arial" w:cs="Arial"/>
          <w:b w:val="0"/>
          <w:i/>
          <w:iCs/>
          <w:sz w:val="22"/>
          <w:szCs w:val="22"/>
        </w:rPr>
        <w:t>a</w:t>
      </w:r>
      <w:r w:rsidR="001E1D29" w:rsidRPr="001E1D29">
        <w:rPr>
          <w:rFonts w:ascii="Arial" w:hAnsi="Arial" w:cs="Arial"/>
          <w:b w:val="0"/>
          <w:i/>
          <w:iCs/>
          <w:sz w:val="22"/>
          <w:szCs w:val="22"/>
        </w:rPr>
        <w:t xml:space="preserve">nd Discrimination </w:t>
      </w:r>
      <w:r w:rsidR="001E1D29">
        <w:rPr>
          <w:rFonts w:ascii="Arial" w:hAnsi="Arial" w:cs="Arial"/>
          <w:b w:val="0"/>
          <w:i/>
          <w:iCs/>
          <w:sz w:val="22"/>
          <w:szCs w:val="22"/>
        </w:rPr>
        <w:t>a</w:t>
      </w:r>
      <w:r w:rsidR="001E1D29" w:rsidRPr="001E1D29">
        <w:rPr>
          <w:rFonts w:ascii="Arial" w:hAnsi="Arial" w:cs="Arial"/>
          <w:b w:val="0"/>
          <w:i/>
          <w:iCs/>
          <w:sz w:val="22"/>
          <w:szCs w:val="22"/>
        </w:rPr>
        <w:t>nd Substance Misuse</w:t>
      </w:r>
      <w:r w:rsidR="00AB648D">
        <w:rPr>
          <w:rFonts w:ascii="Arial" w:hAnsi="Arial" w:cs="Arial"/>
          <w:b w:val="0"/>
          <w:sz w:val="22"/>
          <w:szCs w:val="22"/>
        </w:rPr>
        <w:t xml:space="preserve">. </w:t>
      </w:r>
      <w:r w:rsidR="00AB648D">
        <w:rPr>
          <w:rFonts w:ascii="Arial" w:hAnsi="Arial" w:cs="Arial"/>
          <w:b w:val="0"/>
          <w:bCs w:val="0"/>
          <w:sz w:val="22"/>
          <w:szCs w:val="22"/>
        </w:rPr>
        <w:t>Symposium conducted at the Collaborative Perspectives on Addiction Annual Meeting, Portland, OR.</w:t>
      </w:r>
    </w:p>
    <w:p w14:paraId="7922AC55" w14:textId="77777777" w:rsidR="00EB1C8C" w:rsidRDefault="00EB1C8C" w:rsidP="00AD0906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2B6A98F5" w14:textId="6745BAF8" w:rsidR="00AD0906" w:rsidRDefault="00AD0906" w:rsidP="00AD0906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(2021, March). Older Adult Opioid Misuse, Substance Use and Functioning: Effects of Recency and Age of Initiation. In P. D. Quinn (Chair), </w:t>
      </w:r>
      <w:r>
        <w:rPr>
          <w:rFonts w:ascii="Arial" w:hAnsi="Arial" w:cs="Arial"/>
          <w:b w:val="0"/>
          <w:bCs w:val="0"/>
          <w:i/>
          <w:sz w:val="22"/>
          <w:szCs w:val="22"/>
        </w:rPr>
        <w:t>Epidemiologic Insights into the Lifespan Consequences of Prescription Opioid Use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Symposium conducted at the </w:t>
      </w:r>
      <w:r w:rsidR="005612C7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>
        <w:rPr>
          <w:rFonts w:ascii="Arial" w:hAnsi="Arial" w:cs="Arial"/>
          <w:b w:val="0"/>
          <w:bCs w:val="0"/>
          <w:sz w:val="22"/>
          <w:szCs w:val="22"/>
        </w:rPr>
        <w:t>, virtual meeting.</w:t>
      </w:r>
    </w:p>
    <w:p w14:paraId="4C2E6EA5" w14:textId="2C5798D8" w:rsidR="00AD0906" w:rsidRDefault="00AD0906" w:rsidP="00AD0906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61EBC23" w14:textId="2C4B6D17" w:rsidR="005612C7" w:rsidRDefault="00AD0906" w:rsidP="005612C7">
      <w:pPr>
        <w:pStyle w:val="Subtitle"/>
        <w:ind w:left="720" w:hanging="7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 w:rsidR="005612C7">
        <w:rPr>
          <w:rFonts w:ascii="Arial" w:hAnsi="Arial" w:cs="Arial"/>
          <w:b w:val="0"/>
          <w:bCs w:val="0"/>
          <w:sz w:val="22"/>
          <w:szCs w:val="22"/>
        </w:rPr>
        <w:t xml:space="preserve"> (2019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April). </w:t>
      </w:r>
      <w:r w:rsidR="004650CA">
        <w:rPr>
          <w:rFonts w:ascii="Arial" w:hAnsi="Arial" w:cs="Arial"/>
          <w:b w:val="0"/>
          <w:bCs w:val="0"/>
          <w:sz w:val="22"/>
          <w:szCs w:val="22"/>
        </w:rPr>
        <w:t>The Effect of Race/Ethnicity on Adolescent and Young Adult Opioid Misuse Motives and Prevalence.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In S. Becker (Chair), </w:t>
      </w:r>
      <w:r w:rsidRPr="00AD0906">
        <w:rPr>
          <w:rFonts w:ascii="Arial" w:hAnsi="Arial" w:cs="Arial"/>
          <w:b w:val="0"/>
          <w:bCs w:val="0"/>
          <w:i/>
          <w:sz w:val="22"/>
          <w:szCs w:val="22"/>
        </w:rPr>
        <w:t>Overlooked and Understudied: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Pr="00AD0906">
        <w:rPr>
          <w:rFonts w:ascii="Arial" w:hAnsi="Arial" w:cs="Arial"/>
          <w:b w:val="0"/>
          <w:bCs w:val="0"/>
          <w:i/>
          <w:sz w:val="22"/>
          <w:szCs w:val="22"/>
        </w:rPr>
        <w:t>Racial/Ethnic Differences in Opioid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Pr="00AD0906">
        <w:rPr>
          <w:rFonts w:ascii="Arial" w:hAnsi="Arial" w:cs="Arial"/>
          <w:b w:val="0"/>
          <w:bCs w:val="0"/>
          <w:i/>
          <w:sz w:val="22"/>
          <w:szCs w:val="22"/>
        </w:rPr>
        <w:t>Use among Youth and Young Adults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Symposium conducted at the Collaborative Perspectives on Addiction Annual Meeting, </w:t>
      </w:r>
      <w:r w:rsidR="005612C7">
        <w:rPr>
          <w:rFonts w:ascii="Arial" w:hAnsi="Arial" w:cs="Arial"/>
          <w:b w:val="0"/>
          <w:bCs w:val="0"/>
          <w:sz w:val="22"/>
          <w:szCs w:val="22"/>
        </w:rPr>
        <w:t>Providence, RI</w:t>
      </w:r>
      <w:r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CD91E5A" w14:textId="206E369E" w:rsidR="005612C7" w:rsidRDefault="005612C7" w:rsidP="005612C7">
      <w:pPr>
        <w:pStyle w:val="Subtitle"/>
        <w:ind w:left="720" w:hanging="7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E8F8C13" w14:textId="2881AD7B" w:rsidR="005612C7" w:rsidRPr="00AD0906" w:rsidRDefault="005612C7" w:rsidP="005612C7">
      <w:pPr>
        <w:pStyle w:val="Subtitle"/>
        <w:ind w:left="720" w:hanging="7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&amp; Buckner, J. D. (2018, November). </w:t>
      </w:r>
      <w:r w:rsidRPr="005612C7">
        <w:rPr>
          <w:rFonts w:ascii="Arial" w:hAnsi="Arial" w:cs="Arial"/>
          <w:b w:val="0"/>
          <w:bCs w:val="0"/>
          <w:sz w:val="22"/>
          <w:szCs w:val="22"/>
        </w:rPr>
        <w:t>College Student Stimulant Misuse: Stress, Affect, and Stimulant Misuse History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In L. J. Holt (Chair), </w:t>
      </w:r>
      <w:r w:rsidRPr="005612C7">
        <w:rPr>
          <w:rFonts w:ascii="Arial" w:hAnsi="Arial" w:cs="Arial"/>
          <w:b w:val="0"/>
          <w:bCs w:val="0"/>
          <w:i/>
          <w:sz w:val="22"/>
          <w:szCs w:val="22"/>
        </w:rPr>
        <w:t>Preventing Prescription Stimulant Misuse: Insights from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Pr="005612C7">
        <w:rPr>
          <w:rFonts w:ascii="Arial" w:hAnsi="Arial" w:cs="Arial"/>
          <w:b w:val="0"/>
          <w:bCs w:val="0"/>
          <w:i/>
          <w:sz w:val="22"/>
          <w:szCs w:val="22"/>
        </w:rPr>
        <w:t>Ecological Momentary Assessment and Simulation</w:t>
      </w:r>
      <w:r>
        <w:rPr>
          <w:rFonts w:ascii="Arial" w:hAnsi="Arial" w:cs="Arial"/>
          <w:b w:val="0"/>
          <w:bCs w:val="0"/>
          <w:i/>
          <w:sz w:val="22"/>
          <w:szCs w:val="22"/>
        </w:rPr>
        <w:t xml:space="preserve"> </w:t>
      </w:r>
      <w:r w:rsidRPr="005612C7">
        <w:rPr>
          <w:rFonts w:ascii="Arial" w:hAnsi="Arial" w:cs="Arial"/>
          <w:b w:val="0"/>
          <w:bCs w:val="0"/>
          <w:i/>
          <w:sz w:val="22"/>
          <w:szCs w:val="22"/>
        </w:rPr>
        <w:t>Studies</w:t>
      </w:r>
      <w:r>
        <w:rPr>
          <w:rFonts w:ascii="Arial" w:hAnsi="Arial" w:cs="Arial"/>
          <w:b w:val="0"/>
          <w:bCs w:val="0"/>
          <w:sz w:val="22"/>
          <w:szCs w:val="22"/>
        </w:rPr>
        <w:t>. Symposium conducted at the Association for Behavioral and Cognitive Therapies Annual Convention, Washington, DC.</w:t>
      </w:r>
    </w:p>
    <w:p w14:paraId="3F320FA9" w14:textId="77777777" w:rsidR="005612C7" w:rsidRPr="005612C7" w:rsidRDefault="005612C7" w:rsidP="005612C7">
      <w:pPr>
        <w:pStyle w:val="Subtitle"/>
        <w:ind w:left="720" w:hanging="72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7CBBDB95" w14:textId="77777777" w:rsidR="00AD0906" w:rsidRDefault="00AD0906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</w:p>
    <w:p w14:paraId="5C8FD02D" w14:textId="1E8C0581" w:rsidR="00346BE5" w:rsidRPr="00024056" w:rsidRDefault="00346BE5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  <w:r w:rsidRPr="00024056">
        <w:rPr>
          <w:rFonts w:ascii="Arial" w:hAnsi="Arial" w:cs="Arial"/>
          <w:bCs w:val="0"/>
          <w:sz w:val="22"/>
          <w:szCs w:val="22"/>
        </w:rPr>
        <w:t>Selected Conference Presentations</w:t>
      </w:r>
    </w:p>
    <w:p w14:paraId="5C50FA57" w14:textId="0DBE5722" w:rsidR="0047727D" w:rsidRPr="00024056" w:rsidRDefault="0047727D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 w:val="0"/>
          <w:bCs w:val="0"/>
          <w:sz w:val="22"/>
          <w:szCs w:val="22"/>
        </w:rPr>
      </w:pPr>
      <w:r w:rsidRPr="00024056">
        <w:rPr>
          <w:rFonts w:ascii="Arial" w:hAnsi="Arial" w:cs="Arial"/>
          <w:b w:val="0"/>
          <w:bCs w:val="0"/>
          <w:sz w:val="22"/>
          <w:szCs w:val="22"/>
        </w:rPr>
        <w:t xml:space="preserve">(Student mentees are </w:t>
      </w:r>
      <w:r w:rsidRPr="00024056">
        <w:rPr>
          <w:rFonts w:ascii="Arial" w:hAnsi="Arial" w:cs="Arial"/>
          <w:b w:val="0"/>
          <w:bCs w:val="0"/>
          <w:sz w:val="22"/>
          <w:szCs w:val="22"/>
          <w:u w:val="single"/>
        </w:rPr>
        <w:t>underlined</w:t>
      </w:r>
      <w:r w:rsidRPr="00024056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168E5A61" w14:textId="77777777" w:rsidR="0047727D" w:rsidRPr="00024056" w:rsidRDefault="0047727D" w:rsidP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</w:p>
    <w:p w14:paraId="23BC5343" w14:textId="3911F857" w:rsidR="00082922" w:rsidRDefault="00082922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082922">
        <w:rPr>
          <w:rFonts w:ascii="Arial" w:hAnsi="Arial" w:cs="Arial"/>
          <w:bCs w:val="0"/>
          <w:sz w:val="22"/>
          <w:szCs w:val="22"/>
        </w:rPr>
        <w:t>Schepis, T. S.</w:t>
      </w:r>
      <w:r w:rsidRPr="00082922">
        <w:rPr>
          <w:rFonts w:ascii="Arial" w:hAnsi="Arial" w:cs="Arial"/>
          <w:b w:val="0"/>
          <w:sz w:val="22"/>
          <w:szCs w:val="22"/>
        </w:rPr>
        <w:t xml:space="preserve">, McCabe, S. E., West, B. T., Ford, J. A., Jardine, J., &amp; Veliz, P. T. (2026). </w:t>
      </w:r>
      <w:r w:rsidRPr="00DE332B">
        <w:rPr>
          <w:rFonts w:ascii="Arial" w:hAnsi="Arial" w:cs="Arial"/>
          <w:b w:val="0"/>
          <w:i/>
          <w:iCs/>
          <w:sz w:val="22"/>
          <w:szCs w:val="22"/>
        </w:rPr>
        <w:t>Late Adolescent Nonmedical Prescription Stimulant Diversion Sources and Links to Young Adult Nonmedical Stimulant Use and Sources</w:t>
      </w:r>
      <w:r w:rsidRPr="00082922">
        <w:rPr>
          <w:rFonts w:ascii="Arial" w:hAnsi="Arial" w:cs="Arial"/>
          <w:b w:val="0"/>
          <w:sz w:val="22"/>
          <w:szCs w:val="22"/>
        </w:rPr>
        <w:t xml:space="preserve">. Poster </w:t>
      </w:r>
      <w:r w:rsidR="00307ACB">
        <w:rPr>
          <w:rFonts w:ascii="Arial" w:hAnsi="Arial" w:cs="Arial"/>
          <w:b w:val="0"/>
          <w:sz w:val="22"/>
          <w:szCs w:val="22"/>
        </w:rPr>
        <w:t>to be presented</w:t>
      </w:r>
      <w:r w:rsidRPr="00082922">
        <w:rPr>
          <w:rFonts w:ascii="Arial" w:hAnsi="Arial" w:cs="Arial"/>
          <w:b w:val="0"/>
          <w:sz w:val="22"/>
          <w:szCs w:val="22"/>
        </w:rPr>
        <w:t xml:space="preserve"> at the College on Problems of Drug Dependence Annual Scientific Meeting, Portland, O</w:t>
      </w:r>
      <w:r w:rsidR="00DE332B">
        <w:rPr>
          <w:rFonts w:ascii="Arial" w:hAnsi="Arial" w:cs="Arial"/>
          <w:b w:val="0"/>
          <w:sz w:val="22"/>
          <w:szCs w:val="22"/>
        </w:rPr>
        <w:t>R</w:t>
      </w:r>
      <w:r w:rsidRPr="00082922">
        <w:rPr>
          <w:rFonts w:ascii="Arial" w:hAnsi="Arial" w:cs="Arial"/>
          <w:b w:val="0"/>
          <w:sz w:val="22"/>
          <w:szCs w:val="22"/>
        </w:rPr>
        <w:t>.</w:t>
      </w:r>
    </w:p>
    <w:p w14:paraId="5C6C6060" w14:textId="77777777" w:rsidR="00082922" w:rsidRDefault="00082922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6A34A05A" w14:textId="2DADF263" w:rsidR="007C34E3" w:rsidRPr="00307ACB" w:rsidRDefault="00A16562" w:rsidP="005315EE">
      <w:pPr>
        <w:pStyle w:val="Subtitle"/>
        <w:tabs>
          <w:tab w:val="left" w:pos="720"/>
          <w:tab w:val="left" w:pos="2160"/>
        </w:tabs>
        <w:ind w:left="720" w:hanging="720"/>
        <w:jc w:val="left"/>
      </w:pPr>
      <w:r w:rsidRPr="00A16562">
        <w:rPr>
          <w:rFonts w:ascii="Arial" w:hAnsi="Arial" w:cs="Arial"/>
          <w:b w:val="0"/>
          <w:sz w:val="22"/>
          <w:szCs w:val="22"/>
        </w:rPr>
        <w:t xml:space="preserve">McCabe, S.E., </w:t>
      </w:r>
      <w:r w:rsidRPr="00A16562">
        <w:rPr>
          <w:rFonts w:ascii="Arial" w:hAnsi="Arial" w:cs="Arial"/>
          <w:bCs w:val="0"/>
          <w:sz w:val="22"/>
          <w:szCs w:val="22"/>
        </w:rPr>
        <w:t>Schepis, T.S.</w:t>
      </w:r>
      <w:r w:rsidRPr="00A16562">
        <w:rPr>
          <w:rFonts w:ascii="Arial" w:hAnsi="Arial" w:cs="Arial"/>
          <w:b w:val="0"/>
          <w:sz w:val="22"/>
          <w:szCs w:val="22"/>
        </w:rPr>
        <w:t xml:space="preserve">, Evans-Polce, R.J., McCabe, V.V., Patrick, M.E., Pasman, E., Wilens, T.E., </w:t>
      </w:r>
      <w:proofErr w:type="spellStart"/>
      <w:r w:rsidRPr="00A16562">
        <w:rPr>
          <w:rFonts w:ascii="Arial" w:hAnsi="Arial" w:cs="Arial"/>
          <w:b w:val="0"/>
          <w:sz w:val="22"/>
          <w:szCs w:val="22"/>
        </w:rPr>
        <w:t>Mongilio</w:t>
      </w:r>
      <w:proofErr w:type="spellEnd"/>
      <w:r w:rsidRPr="00A16562">
        <w:rPr>
          <w:rFonts w:ascii="Arial" w:hAnsi="Arial" w:cs="Arial"/>
          <w:b w:val="0"/>
          <w:sz w:val="22"/>
          <w:szCs w:val="22"/>
        </w:rPr>
        <w:t xml:space="preserve">, J., </w:t>
      </w:r>
      <w:proofErr w:type="gramStart"/>
      <w:r w:rsidRPr="00A16562">
        <w:rPr>
          <w:rFonts w:ascii="Arial" w:hAnsi="Arial" w:cs="Arial"/>
          <w:b w:val="0"/>
          <w:sz w:val="22"/>
          <w:szCs w:val="22"/>
        </w:rPr>
        <w:t>Jardine, J.</w:t>
      </w:r>
      <w:proofErr w:type="gramEnd"/>
      <w:r w:rsidRPr="00A16562">
        <w:rPr>
          <w:rFonts w:ascii="Arial" w:hAnsi="Arial" w:cs="Arial"/>
          <w:b w:val="0"/>
          <w:sz w:val="22"/>
          <w:szCs w:val="22"/>
        </w:rPr>
        <w:t xml:space="preserve">, </w:t>
      </w:r>
      <w:r w:rsidR="0001765C">
        <w:rPr>
          <w:rFonts w:ascii="Arial" w:hAnsi="Arial" w:cs="Arial"/>
          <w:b w:val="0"/>
          <w:sz w:val="22"/>
          <w:szCs w:val="22"/>
        </w:rPr>
        <w:t xml:space="preserve">&amp; </w:t>
      </w:r>
      <w:r w:rsidRPr="00A16562">
        <w:rPr>
          <w:rFonts w:ascii="Arial" w:hAnsi="Arial" w:cs="Arial"/>
          <w:b w:val="0"/>
          <w:sz w:val="22"/>
          <w:szCs w:val="22"/>
        </w:rPr>
        <w:t xml:space="preserve">Veliz, P.T. (2026). </w:t>
      </w:r>
      <w:r w:rsidRPr="00DE332B">
        <w:rPr>
          <w:rFonts w:ascii="Arial" w:hAnsi="Arial" w:cs="Arial"/>
          <w:b w:val="0"/>
          <w:i/>
          <w:iCs/>
          <w:sz w:val="22"/>
          <w:szCs w:val="22"/>
        </w:rPr>
        <w:t xml:space="preserve">Medical use of prescription stimulants and non-stimulants for ADHD and longitudinal associations with substance </w:t>
      </w:r>
      <w:proofErr w:type="gramStart"/>
      <w:r w:rsidRPr="00DE332B">
        <w:rPr>
          <w:rFonts w:ascii="Arial" w:hAnsi="Arial" w:cs="Arial"/>
          <w:b w:val="0"/>
          <w:i/>
          <w:iCs/>
          <w:sz w:val="22"/>
          <w:szCs w:val="22"/>
        </w:rPr>
        <w:t>use disorder</w:t>
      </w:r>
      <w:proofErr w:type="gramEnd"/>
      <w:r w:rsidRPr="00DE332B">
        <w:rPr>
          <w:rFonts w:ascii="Arial" w:hAnsi="Arial" w:cs="Arial"/>
          <w:b w:val="0"/>
          <w:i/>
          <w:iCs/>
          <w:sz w:val="22"/>
          <w:szCs w:val="22"/>
        </w:rPr>
        <w:t xml:space="preserve"> symptoms in adulthood</w:t>
      </w:r>
      <w:r w:rsidRPr="00A16562">
        <w:rPr>
          <w:rFonts w:ascii="Arial" w:hAnsi="Arial" w:cs="Arial"/>
          <w:b w:val="0"/>
          <w:sz w:val="22"/>
          <w:szCs w:val="22"/>
        </w:rPr>
        <w:t xml:space="preserve">. Poster </w:t>
      </w:r>
      <w:r w:rsidR="00307ACB">
        <w:rPr>
          <w:rFonts w:ascii="Arial" w:hAnsi="Arial" w:cs="Arial"/>
          <w:b w:val="0"/>
          <w:sz w:val="22"/>
          <w:szCs w:val="22"/>
        </w:rPr>
        <w:t>to be presented</w:t>
      </w:r>
      <w:r w:rsidRPr="00A16562">
        <w:rPr>
          <w:rFonts w:ascii="Arial" w:hAnsi="Arial" w:cs="Arial"/>
          <w:b w:val="0"/>
          <w:sz w:val="22"/>
          <w:szCs w:val="22"/>
        </w:rPr>
        <w:t xml:space="preserve"> at the College on Problems of Drug Dependence Annual Scientific Meeting, Portland, O</w:t>
      </w:r>
      <w:r w:rsidR="00DE332B">
        <w:rPr>
          <w:rFonts w:ascii="Arial" w:hAnsi="Arial" w:cs="Arial"/>
          <w:b w:val="0"/>
          <w:sz w:val="22"/>
          <w:szCs w:val="22"/>
        </w:rPr>
        <w:t>R</w:t>
      </w:r>
      <w:r w:rsidR="00307ACB">
        <w:rPr>
          <w:rFonts w:ascii="Arial" w:hAnsi="Arial" w:cs="Arial"/>
          <w:b w:val="0"/>
          <w:sz w:val="22"/>
          <w:szCs w:val="22"/>
        </w:rPr>
        <w:t>.</w:t>
      </w:r>
    </w:p>
    <w:p w14:paraId="7C499C05" w14:textId="77777777" w:rsidR="007C34E3" w:rsidRDefault="007C34E3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6A237934" w14:textId="1852A8D1" w:rsidR="00307ACB" w:rsidRPr="00307ACB" w:rsidRDefault="00D11DEC" w:rsidP="00307ACB">
      <w:pPr>
        <w:pStyle w:val="Subtitle"/>
        <w:tabs>
          <w:tab w:val="left" w:pos="720"/>
          <w:tab w:val="left" w:pos="2160"/>
        </w:tabs>
        <w:ind w:left="720" w:hanging="720"/>
        <w:jc w:val="left"/>
      </w:pPr>
      <w:r>
        <w:rPr>
          <w:rFonts w:ascii="Arial" w:hAnsi="Arial" w:cs="Arial"/>
          <w:b w:val="0"/>
          <w:sz w:val="22"/>
          <w:szCs w:val="22"/>
        </w:rPr>
        <w:t xml:space="preserve">Ford, J. A., </w:t>
      </w:r>
      <w:r w:rsidR="006C0356">
        <w:rPr>
          <w:rFonts w:ascii="Arial" w:hAnsi="Arial" w:cs="Arial"/>
          <w:b w:val="0"/>
          <w:sz w:val="22"/>
          <w:szCs w:val="22"/>
        </w:rPr>
        <w:t xml:space="preserve">McClarty, A., </w:t>
      </w:r>
      <w:r w:rsidR="006C0356" w:rsidRPr="00082922">
        <w:rPr>
          <w:rFonts w:ascii="Arial" w:hAnsi="Arial" w:cs="Arial"/>
          <w:b w:val="0"/>
          <w:sz w:val="22"/>
          <w:szCs w:val="22"/>
        </w:rPr>
        <w:t>West, B. T.,</w:t>
      </w:r>
      <w:r w:rsidR="006C0356">
        <w:rPr>
          <w:rFonts w:ascii="Arial" w:hAnsi="Arial" w:cs="Arial"/>
          <w:b w:val="0"/>
          <w:sz w:val="22"/>
          <w:szCs w:val="22"/>
        </w:rPr>
        <w:t xml:space="preserve"> </w:t>
      </w:r>
      <w:r w:rsidR="006C0356" w:rsidRPr="00082922">
        <w:rPr>
          <w:rFonts w:ascii="Arial" w:hAnsi="Arial" w:cs="Arial"/>
          <w:b w:val="0"/>
          <w:sz w:val="22"/>
          <w:szCs w:val="22"/>
        </w:rPr>
        <w:t>Veliz, P. T.</w:t>
      </w:r>
      <w:r w:rsidR="006C0356">
        <w:rPr>
          <w:rFonts w:ascii="Arial" w:hAnsi="Arial" w:cs="Arial"/>
          <w:b w:val="0"/>
          <w:sz w:val="22"/>
          <w:szCs w:val="22"/>
        </w:rPr>
        <w:t xml:space="preserve">, </w:t>
      </w:r>
      <w:r w:rsidR="00307ACB" w:rsidRPr="00A16562">
        <w:rPr>
          <w:rFonts w:ascii="Arial" w:hAnsi="Arial" w:cs="Arial"/>
          <w:b w:val="0"/>
          <w:sz w:val="22"/>
          <w:szCs w:val="22"/>
        </w:rPr>
        <w:t xml:space="preserve">McCabe, S.E., </w:t>
      </w:r>
      <w:r w:rsidR="00307ACB">
        <w:rPr>
          <w:rFonts w:ascii="Arial" w:hAnsi="Arial" w:cs="Arial"/>
          <w:b w:val="0"/>
          <w:sz w:val="22"/>
          <w:szCs w:val="22"/>
        </w:rPr>
        <w:t xml:space="preserve">&amp; </w:t>
      </w:r>
      <w:r w:rsidR="00307ACB" w:rsidRPr="00A16562">
        <w:rPr>
          <w:rFonts w:ascii="Arial" w:hAnsi="Arial" w:cs="Arial"/>
          <w:bCs w:val="0"/>
          <w:sz w:val="22"/>
          <w:szCs w:val="22"/>
        </w:rPr>
        <w:t>Schepis, T.S.</w:t>
      </w:r>
      <w:r w:rsidR="00307ACB">
        <w:rPr>
          <w:rFonts w:ascii="Arial" w:hAnsi="Arial" w:cs="Arial"/>
          <w:bCs w:val="0"/>
          <w:sz w:val="22"/>
          <w:szCs w:val="22"/>
        </w:rPr>
        <w:t xml:space="preserve"> </w:t>
      </w:r>
      <w:r w:rsidR="00307ACB" w:rsidRPr="00307ACB">
        <w:rPr>
          <w:rFonts w:ascii="Arial" w:hAnsi="Arial" w:cs="Arial"/>
          <w:b w:val="0"/>
          <w:sz w:val="22"/>
          <w:szCs w:val="22"/>
        </w:rPr>
        <w:t>(2026).</w:t>
      </w:r>
      <w:r w:rsidR="00307ACB">
        <w:rPr>
          <w:rFonts w:ascii="Arial" w:hAnsi="Arial" w:cs="Arial"/>
          <w:bCs w:val="0"/>
          <w:sz w:val="22"/>
          <w:szCs w:val="22"/>
        </w:rPr>
        <w:t xml:space="preserve"> </w:t>
      </w:r>
      <w:r w:rsidR="00307ACB" w:rsidRPr="00DE332B">
        <w:rPr>
          <w:rFonts w:ascii="Arial" w:hAnsi="Arial" w:cs="Arial"/>
          <w:b w:val="0"/>
          <w:i/>
          <w:iCs/>
          <w:sz w:val="22"/>
          <w:szCs w:val="22"/>
        </w:rPr>
        <w:t>T</w:t>
      </w:r>
      <w:r w:rsidRPr="00DE332B">
        <w:rPr>
          <w:rFonts w:ascii="Arial" w:hAnsi="Arial" w:cs="Arial"/>
          <w:b w:val="0"/>
          <w:i/>
          <w:iCs/>
          <w:sz w:val="22"/>
          <w:szCs w:val="22"/>
        </w:rPr>
        <w:t>he association between sources of prescription opioid misuse and sources and forms of marijuana use among adolescents and young adults</w:t>
      </w:r>
      <w:r w:rsidR="00307ACB" w:rsidRPr="00A16562">
        <w:rPr>
          <w:rFonts w:ascii="Arial" w:hAnsi="Arial" w:cs="Arial"/>
          <w:b w:val="0"/>
          <w:sz w:val="22"/>
          <w:szCs w:val="22"/>
        </w:rPr>
        <w:t>.</w:t>
      </w:r>
      <w:r w:rsidR="00307ACB" w:rsidRPr="00307ACB">
        <w:rPr>
          <w:rFonts w:ascii="Arial" w:hAnsi="Arial" w:cs="Arial"/>
          <w:b w:val="0"/>
          <w:sz w:val="22"/>
          <w:szCs w:val="22"/>
        </w:rPr>
        <w:t xml:space="preserve"> </w:t>
      </w:r>
      <w:r w:rsidR="00307ACB" w:rsidRPr="00A16562">
        <w:rPr>
          <w:rFonts w:ascii="Arial" w:hAnsi="Arial" w:cs="Arial"/>
          <w:b w:val="0"/>
          <w:sz w:val="22"/>
          <w:szCs w:val="22"/>
        </w:rPr>
        <w:t xml:space="preserve">Poster </w:t>
      </w:r>
      <w:r w:rsidR="00307ACB">
        <w:rPr>
          <w:rFonts w:ascii="Arial" w:hAnsi="Arial" w:cs="Arial"/>
          <w:b w:val="0"/>
          <w:sz w:val="22"/>
          <w:szCs w:val="22"/>
        </w:rPr>
        <w:t xml:space="preserve">to be presented </w:t>
      </w:r>
      <w:r w:rsidR="00307ACB" w:rsidRPr="00A16562">
        <w:rPr>
          <w:rFonts w:ascii="Arial" w:hAnsi="Arial" w:cs="Arial"/>
          <w:b w:val="0"/>
          <w:sz w:val="22"/>
          <w:szCs w:val="22"/>
        </w:rPr>
        <w:t>at the College on Problems of Drug Dependence Annual Scientific Meeting, Portland, O</w:t>
      </w:r>
      <w:r w:rsidR="00DE332B">
        <w:rPr>
          <w:rFonts w:ascii="Arial" w:hAnsi="Arial" w:cs="Arial"/>
          <w:b w:val="0"/>
          <w:sz w:val="22"/>
          <w:szCs w:val="22"/>
        </w:rPr>
        <w:t>R</w:t>
      </w:r>
      <w:r w:rsidR="00307ACB" w:rsidRPr="00A16562">
        <w:rPr>
          <w:rFonts w:ascii="Arial" w:hAnsi="Arial" w:cs="Arial"/>
          <w:b w:val="0"/>
          <w:sz w:val="22"/>
          <w:szCs w:val="22"/>
        </w:rPr>
        <w:t>.</w:t>
      </w:r>
    </w:p>
    <w:p w14:paraId="55FA3DE1" w14:textId="77777777" w:rsidR="00D11DEC" w:rsidRDefault="00D11DEC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68E46C02" w14:textId="0AA68E27" w:rsidR="0018368E" w:rsidRPr="0018368E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DE332B">
        <w:rPr>
          <w:rFonts w:ascii="Arial" w:hAnsi="Arial" w:cs="Arial"/>
          <w:b w:val="0"/>
          <w:sz w:val="22"/>
          <w:szCs w:val="22"/>
          <w:u w:val="single"/>
        </w:rPr>
        <w:t>Loera, T. T.</w:t>
      </w:r>
      <w:r w:rsidRPr="0018368E">
        <w:rPr>
          <w:rFonts w:ascii="Arial" w:hAnsi="Arial" w:cs="Arial"/>
          <w:b w:val="0"/>
          <w:sz w:val="22"/>
          <w:szCs w:val="22"/>
        </w:rPr>
        <w:t xml:space="preserve">, Perrotte, J. K., </w:t>
      </w:r>
      <w:r w:rsidRPr="00CE4B41">
        <w:rPr>
          <w:rFonts w:ascii="Arial" w:hAnsi="Arial" w:cs="Arial"/>
          <w:bCs w:val="0"/>
          <w:sz w:val="22"/>
          <w:szCs w:val="22"/>
        </w:rPr>
        <w:t>Schepis, T.</w:t>
      </w:r>
      <w:r w:rsidR="00DE332B" w:rsidRPr="00CE4B41">
        <w:rPr>
          <w:rFonts w:ascii="Arial" w:hAnsi="Arial" w:cs="Arial"/>
          <w:bCs w:val="0"/>
          <w:sz w:val="22"/>
          <w:szCs w:val="22"/>
        </w:rPr>
        <w:t xml:space="preserve"> S.</w:t>
      </w:r>
      <w:r w:rsidRPr="0018368E">
        <w:rPr>
          <w:rFonts w:ascii="Arial" w:hAnsi="Arial" w:cs="Arial"/>
          <w:b w:val="0"/>
          <w:sz w:val="22"/>
          <w:szCs w:val="22"/>
        </w:rPr>
        <w:t xml:space="preserve">, </w:t>
      </w:r>
      <w:r w:rsidR="00CE4B41">
        <w:rPr>
          <w:rFonts w:ascii="Arial" w:hAnsi="Arial" w:cs="Arial"/>
          <w:b w:val="0"/>
          <w:sz w:val="22"/>
          <w:szCs w:val="22"/>
        </w:rPr>
        <w:t xml:space="preserve">&amp; </w:t>
      </w:r>
      <w:r w:rsidRPr="0018368E">
        <w:rPr>
          <w:rFonts w:ascii="Arial" w:hAnsi="Arial" w:cs="Arial"/>
          <w:b w:val="0"/>
          <w:sz w:val="22"/>
          <w:szCs w:val="22"/>
        </w:rPr>
        <w:t>Rogers, M. L.</w:t>
      </w:r>
      <w:r>
        <w:rPr>
          <w:rFonts w:ascii="Arial" w:hAnsi="Arial" w:cs="Arial"/>
          <w:b w:val="0"/>
          <w:sz w:val="22"/>
          <w:szCs w:val="22"/>
        </w:rPr>
        <w:t xml:space="preserve"> (202</w:t>
      </w:r>
      <w:r w:rsidR="00DE332B">
        <w:rPr>
          <w:rFonts w:ascii="Arial" w:hAnsi="Arial" w:cs="Arial"/>
          <w:b w:val="0"/>
          <w:sz w:val="22"/>
          <w:szCs w:val="22"/>
        </w:rPr>
        <w:t xml:space="preserve">5, November). </w:t>
      </w:r>
      <w:r w:rsidR="00DE332B" w:rsidRPr="00DE332B">
        <w:rPr>
          <w:rFonts w:ascii="Arial" w:hAnsi="Arial" w:cs="Arial"/>
          <w:b w:val="0"/>
          <w:i/>
          <w:iCs/>
          <w:sz w:val="22"/>
          <w:szCs w:val="22"/>
        </w:rPr>
        <w:t>The role of intersecting identities in moderating the relationship between opioid misuse and suicidal ideation</w:t>
      </w:r>
      <w:r w:rsidR="00DE332B">
        <w:rPr>
          <w:rFonts w:ascii="Arial" w:hAnsi="Arial" w:cs="Arial"/>
          <w:b w:val="0"/>
          <w:sz w:val="22"/>
          <w:szCs w:val="22"/>
        </w:rPr>
        <w:t xml:space="preserve">. </w:t>
      </w:r>
      <w:r w:rsidR="00DE332B" w:rsidRPr="00A16562">
        <w:rPr>
          <w:rFonts w:ascii="Arial" w:hAnsi="Arial" w:cs="Arial"/>
          <w:b w:val="0"/>
          <w:sz w:val="22"/>
          <w:szCs w:val="22"/>
        </w:rPr>
        <w:t xml:space="preserve">Poster </w:t>
      </w:r>
      <w:r w:rsidR="00DE332B">
        <w:rPr>
          <w:rFonts w:ascii="Arial" w:hAnsi="Arial" w:cs="Arial"/>
          <w:b w:val="0"/>
          <w:sz w:val="22"/>
          <w:szCs w:val="22"/>
        </w:rPr>
        <w:t xml:space="preserve">presented </w:t>
      </w:r>
      <w:r w:rsidR="00DE332B" w:rsidRPr="00A16562">
        <w:rPr>
          <w:rFonts w:ascii="Arial" w:hAnsi="Arial" w:cs="Arial"/>
          <w:b w:val="0"/>
          <w:sz w:val="22"/>
          <w:szCs w:val="22"/>
        </w:rPr>
        <w:t>at the</w:t>
      </w:r>
      <w:r w:rsidR="00DE332B" w:rsidRPr="0018368E">
        <w:rPr>
          <w:rFonts w:ascii="Arial" w:hAnsi="Arial" w:cs="Arial"/>
          <w:b w:val="0"/>
          <w:sz w:val="22"/>
          <w:szCs w:val="22"/>
        </w:rPr>
        <w:t xml:space="preserve"> </w:t>
      </w:r>
      <w:r w:rsidRPr="0018368E">
        <w:rPr>
          <w:rFonts w:ascii="Arial" w:hAnsi="Arial" w:cs="Arial"/>
          <w:b w:val="0"/>
          <w:sz w:val="22"/>
          <w:szCs w:val="22"/>
        </w:rPr>
        <w:t>Association for Behavioral and Cognitive Therapies</w:t>
      </w:r>
      <w:r w:rsidR="00DE332B">
        <w:rPr>
          <w:rFonts w:ascii="Arial" w:hAnsi="Arial" w:cs="Arial"/>
          <w:b w:val="0"/>
          <w:sz w:val="22"/>
          <w:szCs w:val="22"/>
        </w:rPr>
        <w:t xml:space="preserve"> Annual Meeting,</w:t>
      </w:r>
      <w:r w:rsidRPr="0018368E">
        <w:rPr>
          <w:rFonts w:ascii="Arial" w:hAnsi="Arial" w:cs="Arial"/>
          <w:b w:val="0"/>
          <w:sz w:val="22"/>
          <w:szCs w:val="22"/>
        </w:rPr>
        <w:t xml:space="preserve"> New Orleans, LA.</w:t>
      </w:r>
    </w:p>
    <w:p w14:paraId="1E107719" w14:textId="77777777" w:rsidR="0018368E" w:rsidRPr="0018368E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700353C3" w14:textId="3C26C754" w:rsidR="0018368E" w:rsidRPr="0018368E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18368E">
        <w:rPr>
          <w:rFonts w:ascii="Arial" w:hAnsi="Arial" w:cs="Arial"/>
          <w:b w:val="0"/>
          <w:sz w:val="22"/>
          <w:szCs w:val="22"/>
        </w:rPr>
        <w:t xml:space="preserve">Ford, J. A., Jones, T., West, B. T., Veliz, P. T., McCabe, S. E., </w:t>
      </w:r>
      <w:r w:rsidR="00CE4B41">
        <w:rPr>
          <w:rFonts w:ascii="Arial" w:hAnsi="Arial" w:cs="Arial"/>
          <w:b w:val="0"/>
          <w:sz w:val="22"/>
          <w:szCs w:val="22"/>
        </w:rPr>
        <w:t xml:space="preserve">&amp; </w:t>
      </w:r>
      <w:r w:rsidRPr="00CE4B41">
        <w:rPr>
          <w:rFonts w:ascii="Arial" w:hAnsi="Arial" w:cs="Arial"/>
          <w:bCs w:val="0"/>
          <w:sz w:val="22"/>
          <w:szCs w:val="22"/>
        </w:rPr>
        <w:t>Schepis, T.</w:t>
      </w:r>
      <w:r w:rsidR="00DE332B" w:rsidRPr="00CE4B41">
        <w:rPr>
          <w:rFonts w:ascii="Arial" w:hAnsi="Arial" w:cs="Arial"/>
          <w:bCs w:val="0"/>
          <w:sz w:val="22"/>
          <w:szCs w:val="22"/>
        </w:rPr>
        <w:t xml:space="preserve"> S.</w:t>
      </w:r>
      <w:r w:rsidR="00DE332B">
        <w:rPr>
          <w:rFonts w:ascii="Arial" w:hAnsi="Arial" w:cs="Arial"/>
          <w:b w:val="0"/>
          <w:sz w:val="22"/>
          <w:szCs w:val="22"/>
        </w:rPr>
        <w:t xml:space="preserve"> (2025, November). </w:t>
      </w:r>
      <w:r w:rsidR="00DE332B" w:rsidRPr="00DE332B">
        <w:rPr>
          <w:rFonts w:ascii="Arial" w:hAnsi="Arial" w:cs="Arial"/>
          <w:b w:val="0"/>
          <w:i/>
          <w:iCs/>
          <w:sz w:val="22"/>
          <w:szCs w:val="22"/>
        </w:rPr>
        <w:t xml:space="preserve">Motives and Sources for Prescription Opioid Misuse Among Adolescents </w:t>
      </w:r>
      <w:r w:rsidR="00DE332B" w:rsidRPr="00DE332B">
        <w:rPr>
          <w:rFonts w:ascii="Arial" w:hAnsi="Arial" w:cs="Arial"/>
          <w:b w:val="0"/>
          <w:i/>
          <w:iCs/>
          <w:sz w:val="22"/>
          <w:szCs w:val="22"/>
        </w:rPr>
        <w:lastRenderedPageBreak/>
        <w:t>and Young Adults</w:t>
      </w:r>
      <w:r w:rsidR="00DE332B">
        <w:rPr>
          <w:rFonts w:ascii="Arial" w:hAnsi="Arial" w:cs="Arial"/>
          <w:b w:val="0"/>
          <w:sz w:val="22"/>
          <w:szCs w:val="22"/>
        </w:rPr>
        <w:t>.</w:t>
      </w:r>
      <w:r w:rsidR="00DE332B" w:rsidRPr="0018368E">
        <w:rPr>
          <w:rFonts w:ascii="Arial" w:hAnsi="Arial" w:cs="Arial"/>
          <w:b w:val="0"/>
          <w:sz w:val="22"/>
          <w:szCs w:val="22"/>
        </w:rPr>
        <w:t xml:space="preserve"> </w:t>
      </w:r>
      <w:r w:rsidR="00DE332B" w:rsidRPr="00A16562">
        <w:rPr>
          <w:rFonts w:ascii="Arial" w:hAnsi="Arial" w:cs="Arial"/>
          <w:b w:val="0"/>
          <w:sz w:val="22"/>
          <w:szCs w:val="22"/>
        </w:rPr>
        <w:t xml:space="preserve">Poster </w:t>
      </w:r>
      <w:r w:rsidR="00DE332B">
        <w:rPr>
          <w:rFonts w:ascii="Arial" w:hAnsi="Arial" w:cs="Arial"/>
          <w:b w:val="0"/>
          <w:sz w:val="22"/>
          <w:szCs w:val="22"/>
        </w:rPr>
        <w:t xml:space="preserve">presented </w:t>
      </w:r>
      <w:r w:rsidR="00DE332B" w:rsidRPr="00A16562">
        <w:rPr>
          <w:rFonts w:ascii="Arial" w:hAnsi="Arial" w:cs="Arial"/>
          <w:b w:val="0"/>
          <w:sz w:val="22"/>
          <w:szCs w:val="22"/>
        </w:rPr>
        <w:t>at the</w:t>
      </w:r>
      <w:r w:rsidR="00DE332B" w:rsidRPr="0018368E">
        <w:rPr>
          <w:rFonts w:ascii="Arial" w:hAnsi="Arial" w:cs="Arial"/>
          <w:b w:val="0"/>
          <w:sz w:val="22"/>
          <w:szCs w:val="22"/>
        </w:rPr>
        <w:t xml:space="preserve"> </w:t>
      </w:r>
      <w:r w:rsidRPr="0018368E">
        <w:rPr>
          <w:rFonts w:ascii="Arial" w:hAnsi="Arial" w:cs="Arial"/>
          <w:b w:val="0"/>
          <w:sz w:val="22"/>
          <w:szCs w:val="22"/>
        </w:rPr>
        <w:t>American Society of Criminology</w:t>
      </w:r>
      <w:r w:rsidR="00DE332B">
        <w:rPr>
          <w:rFonts w:ascii="Arial" w:hAnsi="Arial" w:cs="Arial"/>
          <w:b w:val="0"/>
          <w:sz w:val="22"/>
          <w:szCs w:val="22"/>
        </w:rPr>
        <w:t xml:space="preserve"> Annual Meeting,</w:t>
      </w:r>
      <w:r w:rsidRPr="0018368E">
        <w:rPr>
          <w:rFonts w:ascii="Arial" w:hAnsi="Arial" w:cs="Arial"/>
          <w:b w:val="0"/>
          <w:sz w:val="22"/>
          <w:szCs w:val="22"/>
        </w:rPr>
        <w:t xml:space="preserve"> Washington, DC</w:t>
      </w:r>
      <w:r w:rsidR="00DE332B">
        <w:rPr>
          <w:rFonts w:ascii="Arial" w:hAnsi="Arial" w:cs="Arial"/>
          <w:b w:val="0"/>
          <w:sz w:val="22"/>
          <w:szCs w:val="22"/>
        </w:rPr>
        <w:t>.</w:t>
      </w:r>
    </w:p>
    <w:p w14:paraId="0E268121" w14:textId="77777777" w:rsidR="0018368E" w:rsidRPr="0018368E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7634975E" w14:textId="7A15ADB1" w:rsidR="0018368E" w:rsidRPr="0018368E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18368E">
        <w:rPr>
          <w:rFonts w:ascii="Arial" w:hAnsi="Arial" w:cs="Arial"/>
          <w:b w:val="0"/>
          <w:sz w:val="22"/>
          <w:szCs w:val="22"/>
        </w:rPr>
        <w:t xml:space="preserve">McCabe, V. V., Pasman, E., Hoffman, E., Veliz, P. T., </w:t>
      </w:r>
      <w:r w:rsidRPr="00CE4B41">
        <w:rPr>
          <w:rFonts w:ascii="Arial" w:hAnsi="Arial" w:cs="Arial"/>
          <w:bCs w:val="0"/>
          <w:sz w:val="22"/>
          <w:szCs w:val="22"/>
        </w:rPr>
        <w:t>Schepis, T. S.</w:t>
      </w:r>
      <w:r w:rsidRPr="0018368E">
        <w:rPr>
          <w:rFonts w:ascii="Arial" w:hAnsi="Arial" w:cs="Arial"/>
          <w:b w:val="0"/>
          <w:sz w:val="22"/>
          <w:szCs w:val="22"/>
        </w:rPr>
        <w:t xml:space="preserve">, </w:t>
      </w:r>
      <w:r w:rsidR="00CE4B41">
        <w:rPr>
          <w:rFonts w:ascii="Arial" w:hAnsi="Arial" w:cs="Arial"/>
          <w:b w:val="0"/>
          <w:sz w:val="22"/>
          <w:szCs w:val="22"/>
        </w:rPr>
        <w:t xml:space="preserve">&amp; </w:t>
      </w:r>
      <w:r w:rsidRPr="0018368E">
        <w:rPr>
          <w:rFonts w:ascii="Arial" w:hAnsi="Arial" w:cs="Arial"/>
          <w:b w:val="0"/>
          <w:sz w:val="22"/>
          <w:szCs w:val="22"/>
        </w:rPr>
        <w:t xml:space="preserve">McCabe, S. E. </w:t>
      </w:r>
      <w:r w:rsidR="0083274B">
        <w:rPr>
          <w:rFonts w:ascii="Arial" w:hAnsi="Arial" w:cs="Arial"/>
          <w:b w:val="0"/>
          <w:sz w:val="22"/>
          <w:szCs w:val="22"/>
        </w:rPr>
        <w:t xml:space="preserve">(2025, June). </w:t>
      </w:r>
      <w:r w:rsidR="00CE4B41" w:rsidRPr="0083274B">
        <w:rPr>
          <w:rFonts w:ascii="Arial" w:hAnsi="Arial" w:cs="Arial"/>
          <w:b w:val="0"/>
          <w:i/>
          <w:iCs/>
          <w:sz w:val="22"/>
          <w:szCs w:val="22"/>
        </w:rPr>
        <w:t>Symptomatic Substance Use among US Adults Co-Prescribed Opioid Analgesics and Benzodiazepines</w:t>
      </w:r>
      <w:r w:rsidR="00CE4B41">
        <w:rPr>
          <w:rFonts w:ascii="Arial" w:hAnsi="Arial" w:cs="Arial"/>
          <w:b w:val="0"/>
          <w:sz w:val="22"/>
          <w:szCs w:val="22"/>
        </w:rPr>
        <w:t xml:space="preserve">. Poster Presented at the </w:t>
      </w:r>
      <w:r w:rsidRPr="0018368E">
        <w:rPr>
          <w:rFonts w:ascii="Arial" w:hAnsi="Arial" w:cs="Arial"/>
          <w:b w:val="0"/>
          <w:sz w:val="22"/>
          <w:szCs w:val="22"/>
        </w:rPr>
        <w:t>College on Problems of Drug Dependence Annual Meeting, New Orleans, LA</w:t>
      </w:r>
      <w:r w:rsidR="0083274B">
        <w:rPr>
          <w:rFonts w:ascii="Arial" w:hAnsi="Arial" w:cs="Arial"/>
          <w:b w:val="0"/>
          <w:sz w:val="22"/>
          <w:szCs w:val="22"/>
        </w:rPr>
        <w:t>.</w:t>
      </w:r>
    </w:p>
    <w:p w14:paraId="41E73EE1" w14:textId="77777777" w:rsidR="0018368E" w:rsidRPr="00DE332B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rPr>
          <w:rFonts w:ascii="Arial" w:hAnsi="Arial" w:cs="Arial"/>
          <w:b w:val="0"/>
          <w:sz w:val="22"/>
          <w:szCs w:val="22"/>
        </w:rPr>
      </w:pPr>
    </w:p>
    <w:p w14:paraId="1EC64B72" w14:textId="0A7BE705" w:rsidR="0018368E" w:rsidRPr="00DE332B" w:rsidRDefault="0018368E" w:rsidP="0018368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CE4B41">
        <w:rPr>
          <w:rFonts w:ascii="Arial" w:hAnsi="Arial" w:cs="Arial"/>
          <w:bCs w:val="0"/>
          <w:sz w:val="22"/>
          <w:szCs w:val="22"/>
        </w:rPr>
        <w:t>Schepis, T. S.</w:t>
      </w:r>
      <w:r w:rsidRPr="00DE332B">
        <w:rPr>
          <w:rFonts w:ascii="Arial" w:hAnsi="Arial" w:cs="Arial"/>
          <w:b w:val="0"/>
          <w:sz w:val="22"/>
          <w:szCs w:val="22"/>
        </w:rPr>
        <w:t xml:space="preserve">, Ford, J. A., Veliz, P. T., West, B. T., </w:t>
      </w:r>
      <w:r w:rsidR="00CE4B41">
        <w:rPr>
          <w:rFonts w:ascii="Arial" w:hAnsi="Arial" w:cs="Arial"/>
          <w:b w:val="0"/>
          <w:sz w:val="22"/>
          <w:szCs w:val="22"/>
        </w:rPr>
        <w:t xml:space="preserve">&amp; </w:t>
      </w:r>
      <w:r w:rsidRPr="00DE332B">
        <w:rPr>
          <w:rFonts w:ascii="Arial" w:hAnsi="Arial" w:cs="Arial"/>
          <w:b w:val="0"/>
          <w:sz w:val="22"/>
          <w:szCs w:val="22"/>
        </w:rPr>
        <w:t>McCabe, S. E.</w:t>
      </w:r>
      <w:r w:rsidR="00CE4B41">
        <w:rPr>
          <w:rFonts w:ascii="Arial" w:hAnsi="Arial" w:cs="Arial"/>
          <w:b w:val="0"/>
          <w:sz w:val="22"/>
          <w:szCs w:val="22"/>
        </w:rPr>
        <w:t xml:space="preserve"> (2025, April). </w:t>
      </w:r>
      <w:r w:rsidR="00CE4B41" w:rsidRPr="00CE4B41">
        <w:rPr>
          <w:rFonts w:ascii="Arial" w:hAnsi="Arial" w:cs="Arial"/>
          <w:b w:val="0"/>
          <w:i/>
          <w:iCs/>
          <w:sz w:val="22"/>
          <w:szCs w:val="22"/>
        </w:rPr>
        <w:t>Latent Classes of Prescription Opioid Misuse Motives in Adolescents and Young Adults</w:t>
      </w:r>
      <w:r w:rsidR="00CE4B41">
        <w:rPr>
          <w:rFonts w:ascii="Arial" w:hAnsi="Arial" w:cs="Arial"/>
          <w:b w:val="0"/>
          <w:sz w:val="22"/>
          <w:szCs w:val="22"/>
        </w:rPr>
        <w:t>.</w:t>
      </w:r>
      <w:r w:rsidRPr="00DE332B">
        <w:rPr>
          <w:rFonts w:ascii="Arial" w:hAnsi="Arial" w:cs="Arial"/>
          <w:b w:val="0"/>
          <w:sz w:val="22"/>
          <w:szCs w:val="22"/>
        </w:rPr>
        <w:t xml:space="preserve"> </w:t>
      </w:r>
      <w:r w:rsidR="00CE4B41">
        <w:rPr>
          <w:rFonts w:ascii="Arial" w:hAnsi="Arial" w:cs="Arial"/>
          <w:b w:val="0"/>
          <w:sz w:val="22"/>
          <w:szCs w:val="22"/>
        </w:rPr>
        <w:t xml:space="preserve">Poster Presented at the </w:t>
      </w:r>
      <w:r w:rsidRPr="00DE332B">
        <w:rPr>
          <w:rFonts w:ascii="Arial" w:hAnsi="Arial" w:cs="Arial"/>
          <w:b w:val="0"/>
          <w:sz w:val="22"/>
          <w:szCs w:val="22"/>
        </w:rPr>
        <w:t xml:space="preserve">Collaborative Perspectives on Addiction </w:t>
      </w:r>
      <w:r w:rsidR="00CE4B41">
        <w:rPr>
          <w:rFonts w:ascii="Arial" w:hAnsi="Arial" w:cs="Arial"/>
          <w:b w:val="0"/>
          <w:sz w:val="22"/>
          <w:szCs w:val="22"/>
        </w:rPr>
        <w:t xml:space="preserve">Annual </w:t>
      </w:r>
      <w:r w:rsidRPr="00DE332B">
        <w:rPr>
          <w:rFonts w:ascii="Arial" w:hAnsi="Arial" w:cs="Arial"/>
          <w:b w:val="0"/>
          <w:sz w:val="22"/>
          <w:szCs w:val="22"/>
        </w:rPr>
        <w:t>Meeting, Providence, RI</w:t>
      </w:r>
      <w:r w:rsidR="00CE4B41">
        <w:rPr>
          <w:rFonts w:ascii="Arial" w:hAnsi="Arial" w:cs="Arial"/>
          <w:b w:val="0"/>
          <w:sz w:val="22"/>
          <w:szCs w:val="22"/>
        </w:rPr>
        <w:t>.</w:t>
      </w:r>
    </w:p>
    <w:p w14:paraId="692A34AC" w14:textId="77777777" w:rsidR="0018368E" w:rsidRDefault="0018368E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7C37A77B" w14:textId="76C09AA9" w:rsidR="005315EE" w:rsidRDefault="005315EE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Ford, J. A.,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Veliz, P. T., West, B. T.,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&amp; McCabe, S. E. (20</w:t>
      </w:r>
      <w:r>
        <w:rPr>
          <w:rFonts w:ascii="Arial" w:hAnsi="Arial" w:cs="Arial"/>
          <w:b w:val="0"/>
          <w:bCs w:val="0"/>
          <w:sz w:val="22"/>
          <w:szCs w:val="22"/>
        </w:rPr>
        <w:t>24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bCs w:val="0"/>
          <w:sz w:val="22"/>
          <w:szCs w:val="22"/>
        </w:rPr>
        <w:t>April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). </w:t>
      </w:r>
      <w:r w:rsidR="0072569C" w:rsidRPr="0072569C">
        <w:rPr>
          <w:rFonts w:ascii="Arial" w:hAnsi="Arial" w:cs="Arial"/>
          <w:b w:val="0"/>
          <w:bCs w:val="0"/>
          <w:i/>
          <w:sz w:val="22"/>
          <w:szCs w:val="22"/>
        </w:rPr>
        <w:t>Age and Sex Differences in Medication Sources for Misuse in U</w:t>
      </w:r>
      <w:r w:rsidR="0072569C">
        <w:rPr>
          <w:rFonts w:ascii="Arial" w:hAnsi="Arial" w:cs="Arial"/>
          <w:b w:val="0"/>
          <w:bCs w:val="0"/>
          <w:i/>
          <w:sz w:val="22"/>
          <w:szCs w:val="22"/>
        </w:rPr>
        <w:t>S</w:t>
      </w:r>
      <w:r w:rsidR="0072569C" w:rsidRPr="0072569C">
        <w:rPr>
          <w:rFonts w:ascii="Arial" w:hAnsi="Arial" w:cs="Arial"/>
          <w:b w:val="0"/>
          <w:bCs w:val="0"/>
          <w:i/>
          <w:sz w:val="22"/>
          <w:szCs w:val="22"/>
        </w:rPr>
        <w:t xml:space="preserve"> Adolescents and Young Adults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. Poster presented at the </w:t>
      </w:r>
      <w:r w:rsidRPr="00363E8A">
        <w:rPr>
          <w:rFonts w:ascii="Arial" w:hAnsi="Arial" w:cs="Arial"/>
          <w:b w:val="0"/>
          <w:sz w:val="22"/>
          <w:szCs w:val="22"/>
        </w:rPr>
        <w:t>College on Problems of Drug Dependence</w:t>
      </w:r>
      <w:r>
        <w:rPr>
          <w:rFonts w:ascii="Arial" w:hAnsi="Arial" w:cs="Arial"/>
          <w:b w:val="0"/>
          <w:sz w:val="22"/>
          <w:szCs w:val="22"/>
        </w:rPr>
        <w:t xml:space="preserve"> Annual Meeting</w:t>
      </w:r>
      <w:r>
        <w:rPr>
          <w:rFonts w:ascii="Arial" w:hAnsi="Arial" w:cs="Arial"/>
          <w:b w:val="0"/>
          <w:bCs w:val="0"/>
          <w:sz w:val="22"/>
          <w:szCs w:val="22"/>
        </w:rPr>
        <w:t>, QC, Canada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7E2106DA" w14:textId="77777777" w:rsidR="005315EE" w:rsidRPr="00F25425" w:rsidRDefault="005315EE" w:rsidP="005315EE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9ABF8A5" w14:textId="60AFC4A7" w:rsidR="00932A97" w:rsidRPr="00363E8A" w:rsidRDefault="00932A97" w:rsidP="00932A97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1D3404">
        <w:rPr>
          <w:rFonts w:ascii="Arial" w:hAnsi="Arial" w:cs="Arial"/>
          <w:b w:val="0"/>
          <w:sz w:val="22"/>
          <w:szCs w:val="22"/>
          <w:u w:val="single"/>
        </w:rPr>
        <w:t>Vrotsos, K. A.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 xml:space="preserve">&amp; </w:t>
      </w:r>
      <w:r w:rsidRPr="001D3404"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sz w:val="22"/>
          <w:szCs w:val="22"/>
        </w:rPr>
        <w:t xml:space="preserve"> (20</w:t>
      </w:r>
      <w:r w:rsidR="001B55D5">
        <w:rPr>
          <w:rFonts w:ascii="Arial" w:hAnsi="Arial" w:cs="Arial"/>
          <w:b w:val="0"/>
          <w:sz w:val="22"/>
          <w:szCs w:val="22"/>
        </w:rPr>
        <w:t>24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1B55D5">
        <w:rPr>
          <w:rFonts w:ascii="Arial" w:hAnsi="Arial" w:cs="Arial"/>
          <w:b w:val="0"/>
          <w:sz w:val="22"/>
          <w:szCs w:val="22"/>
        </w:rPr>
        <w:t>April</w:t>
      </w:r>
      <w:r>
        <w:rPr>
          <w:rFonts w:ascii="Arial" w:hAnsi="Arial" w:cs="Arial"/>
          <w:b w:val="0"/>
          <w:sz w:val="22"/>
          <w:szCs w:val="22"/>
        </w:rPr>
        <w:t xml:space="preserve">). </w:t>
      </w:r>
      <w:r w:rsidR="00837A94">
        <w:rPr>
          <w:rFonts w:ascii="Arial" w:hAnsi="Arial" w:cs="Arial"/>
          <w:b w:val="0"/>
          <w:i/>
          <w:iCs/>
          <w:sz w:val="22"/>
          <w:szCs w:val="22"/>
        </w:rPr>
        <w:t>Exposure to Cannabis-Related Content on TikTok, Social Norms, and Cannabis Use Among Emerging Adults</w:t>
      </w:r>
      <w:r>
        <w:rPr>
          <w:rFonts w:ascii="Arial" w:hAnsi="Arial" w:cs="Arial"/>
          <w:b w:val="0"/>
          <w:sz w:val="22"/>
          <w:szCs w:val="22"/>
        </w:rPr>
        <w:t>.</w:t>
      </w:r>
      <w:r w:rsidRPr="00363E8A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Poster presented at the Collaborative Perspectives on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Addiction Annual Meeting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="001B55D5">
        <w:rPr>
          <w:rFonts w:ascii="Arial" w:hAnsi="Arial" w:cs="Arial"/>
          <w:b w:val="0"/>
          <w:sz w:val="22"/>
          <w:szCs w:val="22"/>
        </w:rPr>
        <w:t>Denver, CO</w:t>
      </w:r>
      <w:r w:rsidRPr="00363E8A">
        <w:rPr>
          <w:rFonts w:ascii="Arial" w:hAnsi="Arial" w:cs="Arial"/>
          <w:b w:val="0"/>
          <w:sz w:val="22"/>
          <w:szCs w:val="22"/>
        </w:rPr>
        <w:t xml:space="preserve">. </w:t>
      </w:r>
    </w:p>
    <w:p w14:paraId="656EA5B6" w14:textId="77777777" w:rsidR="00932A97" w:rsidRDefault="00932A97" w:rsidP="00932A97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7B34EEF2" w14:textId="0233FC20" w:rsidR="00290990" w:rsidRDefault="00290990" w:rsidP="00290990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Ford, J. A., </w:t>
      </w:r>
      <w:r w:rsidR="009D1CC9">
        <w:rPr>
          <w:rFonts w:ascii="Arial" w:hAnsi="Arial" w:cs="Arial"/>
          <w:b w:val="0"/>
          <w:bCs w:val="0"/>
          <w:sz w:val="22"/>
          <w:szCs w:val="22"/>
        </w:rPr>
        <w:t xml:space="preserve">Veliz, P. T., West, B. T.,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&amp; McCabe, S. E. (20</w:t>
      </w:r>
      <w:r w:rsidR="00D442CB">
        <w:rPr>
          <w:rFonts w:ascii="Arial" w:hAnsi="Arial" w:cs="Arial"/>
          <w:b w:val="0"/>
          <w:bCs w:val="0"/>
          <w:sz w:val="22"/>
          <w:szCs w:val="22"/>
        </w:rPr>
        <w:t>24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D442CB">
        <w:rPr>
          <w:rFonts w:ascii="Arial" w:hAnsi="Arial" w:cs="Arial"/>
          <w:b w:val="0"/>
          <w:bCs w:val="0"/>
          <w:sz w:val="22"/>
          <w:szCs w:val="22"/>
        </w:rPr>
        <w:t>April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). </w:t>
      </w:r>
      <w:r w:rsidR="009D1CC9">
        <w:rPr>
          <w:rFonts w:ascii="Arial" w:hAnsi="Arial" w:cs="Arial"/>
          <w:b w:val="0"/>
          <w:bCs w:val="0"/>
          <w:i/>
          <w:sz w:val="22"/>
          <w:szCs w:val="22"/>
        </w:rPr>
        <w:t xml:space="preserve">Changes in Prescription Opioid Misuse Motives </w:t>
      </w:r>
      <w:r w:rsidR="00D442CB">
        <w:rPr>
          <w:rFonts w:ascii="Arial" w:hAnsi="Arial" w:cs="Arial"/>
          <w:b w:val="0"/>
          <w:bCs w:val="0"/>
          <w:i/>
          <w:sz w:val="22"/>
          <w:szCs w:val="22"/>
        </w:rPr>
        <w:t>Through the Adolescent and Young Adult Period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. Poster presented at the </w:t>
      </w:r>
      <w:r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Meeting, Denver, CO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E67B03F" w14:textId="77777777" w:rsidR="00290990" w:rsidRPr="00F25425" w:rsidRDefault="00290990" w:rsidP="00290990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91FA48A" w14:textId="2509578A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363E8A">
        <w:rPr>
          <w:rFonts w:ascii="Arial" w:hAnsi="Arial" w:cs="Arial"/>
          <w:b w:val="0"/>
          <w:sz w:val="22"/>
          <w:szCs w:val="22"/>
        </w:rPr>
        <w:t xml:space="preserve">Perrotte, J. K., </w:t>
      </w:r>
      <w:r w:rsidRPr="004F7BCC">
        <w:rPr>
          <w:rFonts w:ascii="Arial" w:hAnsi="Arial" w:cs="Arial"/>
          <w:bCs w:val="0"/>
          <w:sz w:val="22"/>
          <w:szCs w:val="22"/>
        </w:rPr>
        <w:t>Schepis, T.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98750D">
        <w:rPr>
          <w:rFonts w:ascii="Arial" w:hAnsi="Arial" w:cs="Arial"/>
          <w:b w:val="0"/>
          <w:sz w:val="22"/>
          <w:szCs w:val="22"/>
          <w:u w:val="single"/>
        </w:rPr>
        <w:t>Wondra, S.</w:t>
      </w:r>
      <w:r w:rsidRPr="00363E8A">
        <w:rPr>
          <w:rFonts w:ascii="Arial" w:hAnsi="Arial" w:cs="Arial"/>
          <w:b w:val="0"/>
          <w:sz w:val="22"/>
          <w:szCs w:val="22"/>
        </w:rPr>
        <w:t xml:space="preserve">, Martinez, P., Castro, Y., Pinedo, M., </w:t>
      </w:r>
      <w:r w:rsidR="004F7BCC">
        <w:rPr>
          <w:rFonts w:ascii="Arial" w:hAnsi="Arial" w:cs="Arial"/>
          <w:b w:val="0"/>
          <w:sz w:val="22"/>
          <w:szCs w:val="22"/>
        </w:rPr>
        <w:t xml:space="preserve">&amp; </w:t>
      </w:r>
      <w:r w:rsidRPr="00363E8A">
        <w:rPr>
          <w:rFonts w:ascii="Arial" w:hAnsi="Arial" w:cs="Arial"/>
          <w:b w:val="0"/>
          <w:sz w:val="22"/>
          <w:szCs w:val="22"/>
        </w:rPr>
        <w:t>Field, C</w:t>
      </w:r>
      <w:r w:rsidR="0098750D">
        <w:rPr>
          <w:rFonts w:ascii="Arial" w:hAnsi="Arial" w:cs="Arial"/>
          <w:b w:val="0"/>
          <w:sz w:val="22"/>
          <w:szCs w:val="22"/>
        </w:rPr>
        <w:t>. (2023, June).</w:t>
      </w:r>
      <w:r w:rsidRPr="00363E8A">
        <w:rPr>
          <w:rFonts w:ascii="Arial" w:hAnsi="Arial" w:cs="Arial"/>
          <w:b w:val="0"/>
          <w:sz w:val="22"/>
          <w:szCs w:val="22"/>
        </w:rPr>
        <w:t xml:space="preserve"> Research Society on Alcohol</w:t>
      </w:r>
      <w:r w:rsidR="004F7BCC">
        <w:rPr>
          <w:rFonts w:ascii="Arial" w:hAnsi="Arial" w:cs="Arial"/>
          <w:b w:val="0"/>
          <w:sz w:val="22"/>
          <w:szCs w:val="22"/>
        </w:rPr>
        <w:t xml:space="preserve"> (2023, June). </w:t>
      </w:r>
      <w:r w:rsidRPr="004F7BCC">
        <w:rPr>
          <w:rFonts w:ascii="Arial" w:hAnsi="Arial" w:cs="Arial"/>
          <w:b w:val="0"/>
          <w:i/>
          <w:iCs/>
          <w:sz w:val="22"/>
          <w:szCs w:val="22"/>
        </w:rPr>
        <w:t>Alcohol-related trends among Hispanic, Black, and White adolescent females and males from 2002-2019</w:t>
      </w:r>
      <w:r w:rsidR="004F7BCC">
        <w:rPr>
          <w:rFonts w:ascii="Arial" w:hAnsi="Arial" w:cs="Arial"/>
          <w:b w:val="0"/>
          <w:sz w:val="22"/>
          <w:szCs w:val="22"/>
        </w:rPr>
        <w:t xml:space="preserve">. Poster presented at the </w:t>
      </w:r>
      <w:r w:rsidR="004F7BCC" w:rsidRPr="00363E8A">
        <w:rPr>
          <w:rFonts w:ascii="Arial" w:hAnsi="Arial" w:cs="Arial"/>
          <w:b w:val="0"/>
          <w:sz w:val="22"/>
          <w:szCs w:val="22"/>
        </w:rPr>
        <w:t xml:space="preserve">Research Society on Alcohol </w:t>
      </w:r>
      <w:r w:rsidR="004F7BCC">
        <w:rPr>
          <w:rFonts w:ascii="Arial" w:hAnsi="Arial" w:cs="Arial"/>
          <w:b w:val="0"/>
          <w:sz w:val="22"/>
          <w:szCs w:val="22"/>
        </w:rPr>
        <w:t xml:space="preserve">Annual Meeting. </w:t>
      </w:r>
      <w:r w:rsidRPr="00363E8A">
        <w:rPr>
          <w:rFonts w:ascii="Arial" w:hAnsi="Arial" w:cs="Arial"/>
          <w:b w:val="0"/>
          <w:sz w:val="22"/>
          <w:szCs w:val="22"/>
        </w:rPr>
        <w:t>Bellevue, WA.</w:t>
      </w:r>
    </w:p>
    <w:p w14:paraId="1DF7F0AA" w14:textId="77777777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15F3A69B" w14:textId="26FB62A2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3F584C">
        <w:rPr>
          <w:rFonts w:ascii="Arial" w:hAnsi="Arial" w:cs="Arial"/>
          <w:bCs w:val="0"/>
          <w:sz w:val="22"/>
          <w:szCs w:val="22"/>
        </w:rPr>
        <w:t>Schepis, T.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3F584C">
        <w:rPr>
          <w:rFonts w:ascii="Arial" w:hAnsi="Arial" w:cs="Arial"/>
          <w:b w:val="0"/>
          <w:sz w:val="22"/>
          <w:szCs w:val="22"/>
          <w:u w:val="single"/>
        </w:rPr>
        <w:t>Werner, K.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3F584C">
        <w:rPr>
          <w:rFonts w:ascii="Arial" w:hAnsi="Arial" w:cs="Arial"/>
          <w:b w:val="0"/>
          <w:sz w:val="22"/>
          <w:szCs w:val="22"/>
          <w:u w:val="single"/>
        </w:rPr>
        <w:t>Figueroa, O.</w:t>
      </w:r>
      <w:r w:rsidRPr="00363E8A">
        <w:rPr>
          <w:rFonts w:ascii="Arial" w:hAnsi="Arial" w:cs="Arial"/>
          <w:b w:val="0"/>
          <w:sz w:val="22"/>
          <w:szCs w:val="22"/>
        </w:rPr>
        <w:t xml:space="preserve">, McCabe, V. V., Schulenberg, J. E., Veliz, P. T., Wilens, T. E., </w:t>
      </w:r>
      <w:r w:rsidR="00E9360D">
        <w:rPr>
          <w:rFonts w:ascii="Arial" w:hAnsi="Arial" w:cs="Arial"/>
          <w:b w:val="0"/>
          <w:sz w:val="22"/>
          <w:szCs w:val="22"/>
        </w:rPr>
        <w:t xml:space="preserve">&amp; </w:t>
      </w:r>
      <w:r w:rsidRPr="00363E8A">
        <w:rPr>
          <w:rFonts w:ascii="Arial" w:hAnsi="Arial" w:cs="Arial"/>
          <w:b w:val="0"/>
          <w:sz w:val="22"/>
          <w:szCs w:val="22"/>
        </w:rPr>
        <w:t>McCabe, S. E.</w:t>
      </w:r>
      <w:r w:rsidR="00615F00">
        <w:rPr>
          <w:rFonts w:ascii="Arial" w:hAnsi="Arial" w:cs="Arial"/>
          <w:b w:val="0"/>
          <w:sz w:val="22"/>
          <w:szCs w:val="22"/>
        </w:rPr>
        <w:t xml:space="preserve"> (2023, June). </w:t>
      </w:r>
      <w:r w:rsidRPr="00615F00">
        <w:rPr>
          <w:rFonts w:ascii="Arial" w:hAnsi="Arial" w:cs="Arial"/>
          <w:b w:val="0"/>
          <w:i/>
          <w:iCs/>
          <w:sz w:val="22"/>
          <w:szCs w:val="22"/>
        </w:rPr>
        <w:t>Severity of Stimulant Use Disorder by Type of Stimulant</w:t>
      </w:r>
      <w:r w:rsidR="00615F00" w:rsidRPr="00615F00">
        <w:rPr>
          <w:rFonts w:ascii="Arial" w:hAnsi="Arial" w:cs="Arial"/>
          <w:b w:val="0"/>
          <w:i/>
          <w:iCs/>
          <w:sz w:val="22"/>
          <w:szCs w:val="22"/>
        </w:rPr>
        <w:t>.</w:t>
      </w:r>
      <w:r w:rsidR="00615F00">
        <w:rPr>
          <w:rFonts w:ascii="Arial" w:hAnsi="Arial" w:cs="Arial"/>
          <w:b w:val="0"/>
          <w:sz w:val="22"/>
          <w:szCs w:val="22"/>
        </w:rPr>
        <w:t xml:space="preserve"> </w:t>
      </w:r>
      <w:r w:rsidR="00615F00">
        <w:rPr>
          <w:rFonts w:ascii="Arial" w:hAnsi="Arial" w:cs="Arial"/>
          <w:b w:val="0"/>
          <w:bCs w:val="0"/>
          <w:sz w:val="22"/>
          <w:szCs w:val="22"/>
        </w:rPr>
        <w:t xml:space="preserve">Poster presented at the </w:t>
      </w:r>
      <w:r w:rsidRPr="00363E8A">
        <w:rPr>
          <w:rFonts w:ascii="Arial" w:hAnsi="Arial" w:cs="Arial"/>
          <w:b w:val="0"/>
          <w:sz w:val="22"/>
          <w:szCs w:val="22"/>
        </w:rPr>
        <w:t>College on Problems of Drug Dependence</w:t>
      </w:r>
      <w:r w:rsidR="00615F00">
        <w:rPr>
          <w:rFonts w:ascii="Arial" w:hAnsi="Arial" w:cs="Arial"/>
          <w:b w:val="0"/>
          <w:sz w:val="22"/>
          <w:szCs w:val="22"/>
        </w:rPr>
        <w:t xml:space="preserve"> Annual Meeting</w:t>
      </w:r>
      <w:r w:rsidRPr="00363E8A">
        <w:rPr>
          <w:rFonts w:ascii="Arial" w:hAnsi="Arial" w:cs="Arial"/>
          <w:b w:val="0"/>
          <w:sz w:val="22"/>
          <w:szCs w:val="22"/>
        </w:rPr>
        <w:t>, Denver, CO.</w:t>
      </w:r>
    </w:p>
    <w:p w14:paraId="3F4B3A49" w14:textId="77777777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7D809CE0" w14:textId="5809537B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3F584C">
        <w:rPr>
          <w:rFonts w:ascii="Arial" w:hAnsi="Arial" w:cs="Arial"/>
          <w:b w:val="0"/>
          <w:sz w:val="22"/>
          <w:szCs w:val="22"/>
          <w:u w:val="single"/>
        </w:rPr>
        <w:t>Duncan, B. C.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3F584C">
        <w:rPr>
          <w:rFonts w:ascii="Arial" w:hAnsi="Arial" w:cs="Arial"/>
          <w:bCs w:val="0"/>
          <w:sz w:val="22"/>
          <w:szCs w:val="22"/>
        </w:rPr>
        <w:t>Schepis, T.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Looby, A., </w:t>
      </w:r>
      <w:r w:rsidR="003F584C">
        <w:rPr>
          <w:rFonts w:ascii="Arial" w:hAnsi="Arial" w:cs="Arial"/>
          <w:b w:val="0"/>
          <w:sz w:val="22"/>
          <w:szCs w:val="22"/>
        </w:rPr>
        <w:t xml:space="preserve">&amp; </w:t>
      </w:r>
      <w:r w:rsidRPr="00363E8A">
        <w:rPr>
          <w:rFonts w:ascii="Arial" w:hAnsi="Arial" w:cs="Arial"/>
          <w:b w:val="0"/>
          <w:sz w:val="22"/>
          <w:szCs w:val="22"/>
        </w:rPr>
        <w:t>Holt, L. J.</w:t>
      </w:r>
      <w:r w:rsidR="0006567E">
        <w:rPr>
          <w:rFonts w:ascii="Arial" w:hAnsi="Arial" w:cs="Arial"/>
          <w:b w:val="0"/>
          <w:sz w:val="22"/>
          <w:szCs w:val="22"/>
        </w:rPr>
        <w:t xml:space="preserve"> (2023, March)</w:t>
      </w:r>
      <w:r w:rsidR="00615F00">
        <w:rPr>
          <w:rFonts w:ascii="Arial" w:hAnsi="Arial" w:cs="Arial"/>
          <w:b w:val="0"/>
          <w:sz w:val="22"/>
          <w:szCs w:val="22"/>
        </w:rPr>
        <w:t>.</w:t>
      </w:r>
      <w:r w:rsidR="0006567E">
        <w:rPr>
          <w:rFonts w:ascii="Arial" w:hAnsi="Arial" w:cs="Arial"/>
          <w:b w:val="0"/>
          <w:sz w:val="22"/>
          <w:szCs w:val="22"/>
        </w:rPr>
        <w:t xml:space="preserve"> </w:t>
      </w:r>
      <w:r w:rsidRPr="003F584C">
        <w:rPr>
          <w:rFonts w:ascii="Arial" w:hAnsi="Arial" w:cs="Arial"/>
          <w:b w:val="0"/>
          <w:i/>
          <w:iCs/>
          <w:sz w:val="22"/>
          <w:szCs w:val="22"/>
        </w:rPr>
        <w:t>Poly-Prescription Drug Misuse and Polysubstance Use and Personality Traits</w:t>
      </w:r>
      <w:r w:rsidR="0006567E" w:rsidRPr="003F584C">
        <w:rPr>
          <w:rFonts w:ascii="Arial" w:hAnsi="Arial" w:cs="Arial"/>
          <w:b w:val="0"/>
          <w:i/>
          <w:iCs/>
          <w:sz w:val="22"/>
          <w:szCs w:val="22"/>
        </w:rPr>
        <w:t>.</w:t>
      </w:r>
      <w:r w:rsidR="0006567E">
        <w:rPr>
          <w:rFonts w:ascii="Arial" w:hAnsi="Arial" w:cs="Arial"/>
          <w:b w:val="0"/>
          <w:sz w:val="22"/>
          <w:szCs w:val="22"/>
        </w:rPr>
        <w:t xml:space="preserve"> </w:t>
      </w:r>
      <w:r w:rsidR="0006567E">
        <w:rPr>
          <w:rFonts w:ascii="Arial" w:hAnsi="Arial" w:cs="Arial"/>
          <w:b w:val="0"/>
          <w:bCs w:val="0"/>
          <w:sz w:val="22"/>
          <w:szCs w:val="22"/>
        </w:rPr>
        <w:t xml:space="preserve">Poster presented at the Collaborative Perspectives on </w:t>
      </w:r>
      <w:r w:rsidR="0006567E" w:rsidRPr="00F25425">
        <w:rPr>
          <w:rFonts w:ascii="Arial" w:hAnsi="Arial" w:cs="Arial"/>
          <w:b w:val="0"/>
          <w:bCs w:val="0"/>
          <w:sz w:val="22"/>
          <w:szCs w:val="22"/>
        </w:rPr>
        <w:t>Addiction Annual Meeting</w:t>
      </w:r>
      <w:r w:rsidR="0006567E" w:rsidRPr="00363E8A">
        <w:rPr>
          <w:rFonts w:ascii="Arial" w:hAnsi="Arial" w:cs="Arial"/>
          <w:b w:val="0"/>
          <w:sz w:val="22"/>
          <w:szCs w:val="22"/>
        </w:rPr>
        <w:t>, Albuquerque, NM.</w:t>
      </w:r>
    </w:p>
    <w:p w14:paraId="42DD296A" w14:textId="77777777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398AAFF5" w14:textId="78D48027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1F6C04">
        <w:rPr>
          <w:rFonts w:ascii="Arial" w:hAnsi="Arial" w:cs="Arial"/>
          <w:bCs w:val="0"/>
          <w:sz w:val="22"/>
          <w:szCs w:val="22"/>
        </w:rPr>
        <w:t>Schepis, T.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1F6C04">
        <w:rPr>
          <w:rFonts w:ascii="Arial" w:hAnsi="Arial" w:cs="Arial"/>
          <w:b w:val="0"/>
          <w:sz w:val="22"/>
          <w:szCs w:val="22"/>
          <w:u w:val="single"/>
        </w:rPr>
        <w:t>Werner, K. S.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Pr="001F6C04">
        <w:rPr>
          <w:rFonts w:ascii="Arial" w:hAnsi="Arial" w:cs="Arial"/>
          <w:b w:val="0"/>
          <w:sz w:val="22"/>
          <w:szCs w:val="22"/>
          <w:u w:val="single"/>
        </w:rPr>
        <w:t>Figueroa, O.</w:t>
      </w:r>
      <w:r w:rsidRPr="00363E8A">
        <w:rPr>
          <w:rFonts w:ascii="Arial" w:hAnsi="Arial" w:cs="Arial"/>
          <w:b w:val="0"/>
          <w:sz w:val="22"/>
          <w:szCs w:val="22"/>
        </w:rPr>
        <w:t xml:space="preserve">, McCabe, V. V., Schulenberg, J. E., Veliz, P. T., Wilens, T. E., </w:t>
      </w:r>
      <w:r w:rsidR="001F6C04">
        <w:rPr>
          <w:rFonts w:ascii="Arial" w:hAnsi="Arial" w:cs="Arial"/>
          <w:b w:val="0"/>
          <w:sz w:val="22"/>
          <w:szCs w:val="22"/>
        </w:rPr>
        <w:t xml:space="preserve">&amp; </w:t>
      </w:r>
      <w:r w:rsidRPr="00363E8A">
        <w:rPr>
          <w:rFonts w:ascii="Arial" w:hAnsi="Arial" w:cs="Arial"/>
          <w:b w:val="0"/>
          <w:sz w:val="22"/>
          <w:szCs w:val="22"/>
        </w:rPr>
        <w:t xml:space="preserve">McCabe, </w:t>
      </w:r>
      <w:proofErr w:type="gramStart"/>
      <w:r w:rsidRPr="00363E8A">
        <w:rPr>
          <w:rFonts w:ascii="Arial" w:hAnsi="Arial" w:cs="Arial"/>
          <w:b w:val="0"/>
          <w:sz w:val="22"/>
          <w:szCs w:val="22"/>
        </w:rPr>
        <w:t>S. E</w:t>
      </w:r>
      <w:proofErr w:type="gramEnd"/>
      <w:r w:rsidRPr="00363E8A">
        <w:rPr>
          <w:rFonts w:ascii="Arial" w:hAnsi="Arial" w:cs="Arial"/>
          <w:b w:val="0"/>
          <w:sz w:val="22"/>
          <w:szCs w:val="22"/>
        </w:rPr>
        <w:t>.</w:t>
      </w:r>
      <w:r w:rsidR="001F6C04">
        <w:rPr>
          <w:rFonts w:ascii="Arial" w:hAnsi="Arial" w:cs="Arial"/>
          <w:b w:val="0"/>
          <w:sz w:val="22"/>
          <w:szCs w:val="22"/>
        </w:rPr>
        <w:t xml:space="preserve"> (</w:t>
      </w:r>
      <w:r w:rsidRPr="00363E8A">
        <w:rPr>
          <w:rFonts w:ascii="Arial" w:hAnsi="Arial" w:cs="Arial"/>
          <w:b w:val="0"/>
          <w:sz w:val="22"/>
          <w:szCs w:val="22"/>
        </w:rPr>
        <w:t>2023</w:t>
      </w:r>
      <w:r w:rsidR="001F6C04">
        <w:rPr>
          <w:rFonts w:ascii="Arial" w:hAnsi="Arial" w:cs="Arial"/>
          <w:b w:val="0"/>
          <w:sz w:val="22"/>
          <w:szCs w:val="22"/>
        </w:rPr>
        <w:t>, March)</w:t>
      </w:r>
      <w:r w:rsidR="00615F00">
        <w:rPr>
          <w:rFonts w:ascii="Arial" w:hAnsi="Arial" w:cs="Arial"/>
          <w:b w:val="0"/>
          <w:sz w:val="22"/>
          <w:szCs w:val="22"/>
        </w:rPr>
        <w:t>.</w:t>
      </w:r>
      <w:r w:rsidRPr="00363E8A">
        <w:rPr>
          <w:rFonts w:ascii="Arial" w:hAnsi="Arial" w:cs="Arial"/>
          <w:b w:val="0"/>
          <w:sz w:val="22"/>
          <w:szCs w:val="22"/>
        </w:rPr>
        <w:t xml:space="preserve"> </w:t>
      </w:r>
      <w:r w:rsidRPr="001F6C04">
        <w:rPr>
          <w:rFonts w:ascii="Arial" w:hAnsi="Arial" w:cs="Arial"/>
          <w:b w:val="0"/>
          <w:i/>
          <w:iCs/>
          <w:sz w:val="22"/>
          <w:szCs w:val="22"/>
        </w:rPr>
        <w:t>Type of Medication Therapy for ADHD and Stimulant Misuse During Adolescence</w:t>
      </w:r>
      <w:r w:rsidR="001F6C04" w:rsidRPr="001F6C04">
        <w:rPr>
          <w:rFonts w:ascii="Arial" w:hAnsi="Arial" w:cs="Arial"/>
          <w:b w:val="0"/>
          <w:i/>
          <w:iCs/>
          <w:sz w:val="22"/>
          <w:szCs w:val="22"/>
        </w:rPr>
        <w:t>.</w:t>
      </w:r>
      <w:r w:rsidR="001F6C04">
        <w:rPr>
          <w:rFonts w:ascii="Arial" w:hAnsi="Arial" w:cs="Arial"/>
          <w:b w:val="0"/>
          <w:sz w:val="22"/>
          <w:szCs w:val="22"/>
        </w:rPr>
        <w:t xml:space="preserve"> </w:t>
      </w:r>
      <w:r w:rsidR="001F6C04">
        <w:rPr>
          <w:rFonts w:ascii="Arial" w:hAnsi="Arial" w:cs="Arial"/>
          <w:b w:val="0"/>
          <w:bCs w:val="0"/>
          <w:sz w:val="22"/>
          <w:szCs w:val="22"/>
        </w:rPr>
        <w:t xml:space="preserve">Poster presented at the Collaborative Perspectives on </w:t>
      </w:r>
      <w:r w:rsidR="001F6C04" w:rsidRPr="00F25425">
        <w:rPr>
          <w:rFonts w:ascii="Arial" w:hAnsi="Arial" w:cs="Arial"/>
          <w:b w:val="0"/>
          <w:bCs w:val="0"/>
          <w:sz w:val="22"/>
          <w:szCs w:val="22"/>
        </w:rPr>
        <w:t>Addiction Annual Meeting</w:t>
      </w:r>
      <w:r w:rsidR="001F6C04" w:rsidRPr="00363E8A">
        <w:rPr>
          <w:rFonts w:ascii="Arial" w:hAnsi="Arial" w:cs="Arial"/>
          <w:b w:val="0"/>
          <w:sz w:val="22"/>
          <w:szCs w:val="22"/>
        </w:rPr>
        <w:t>, Albuquerque, NM.</w:t>
      </w:r>
    </w:p>
    <w:p w14:paraId="188D2BCA" w14:textId="77777777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</w:p>
    <w:p w14:paraId="2FCE5110" w14:textId="36BEB5D5" w:rsidR="00363E8A" w:rsidRP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sz w:val="22"/>
          <w:szCs w:val="22"/>
        </w:rPr>
      </w:pPr>
      <w:r w:rsidRPr="001D3404">
        <w:rPr>
          <w:rFonts w:ascii="Arial" w:hAnsi="Arial" w:cs="Arial"/>
          <w:b w:val="0"/>
          <w:sz w:val="22"/>
          <w:szCs w:val="22"/>
          <w:u w:val="single"/>
        </w:rPr>
        <w:t>Vrotsos, K. A.</w:t>
      </w:r>
      <w:r w:rsidRPr="00363E8A">
        <w:rPr>
          <w:rFonts w:ascii="Arial" w:hAnsi="Arial" w:cs="Arial"/>
          <w:b w:val="0"/>
          <w:sz w:val="22"/>
          <w:szCs w:val="22"/>
        </w:rPr>
        <w:t xml:space="preserve">, </w:t>
      </w:r>
      <w:r w:rsidR="001D3404">
        <w:rPr>
          <w:rFonts w:ascii="Arial" w:hAnsi="Arial" w:cs="Arial"/>
          <w:b w:val="0"/>
          <w:sz w:val="22"/>
          <w:szCs w:val="22"/>
        </w:rPr>
        <w:t xml:space="preserve">&amp; </w:t>
      </w:r>
      <w:r w:rsidRPr="001D3404">
        <w:rPr>
          <w:rFonts w:ascii="Arial" w:hAnsi="Arial" w:cs="Arial"/>
          <w:bCs w:val="0"/>
          <w:sz w:val="22"/>
          <w:szCs w:val="22"/>
        </w:rPr>
        <w:t>Schepis, T. S.</w:t>
      </w:r>
      <w:r w:rsidR="001D3404">
        <w:rPr>
          <w:rFonts w:ascii="Arial" w:hAnsi="Arial" w:cs="Arial"/>
          <w:b w:val="0"/>
          <w:sz w:val="22"/>
          <w:szCs w:val="22"/>
        </w:rPr>
        <w:t xml:space="preserve"> (2023, March). </w:t>
      </w:r>
      <w:r w:rsidRPr="00B46A8D">
        <w:rPr>
          <w:rFonts w:ascii="Arial" w:hAnsi="Arial" w:cs="Arial"/>
          <w:b w:val="0"/>
          <w:i/>
          <w:iCs/>
          <w:sz w:val="22"/>
          <w:szCs w:val="22"/>
        </w:rPr>
        <w:t>Racial/Ethnic and Sexual Identity Interactions with Cocaine Use and Perceptions in Young Adult Women</w:t>
      </w:r>
      <w:r w:rsidR="00B46A8D">
        <w:rPr>
          <w:rFonts w:ascii="Arial" w:hAnsi="Arial" w:cs="Arial"/>
          <w:b w:val="0"/>
          <w:sz w:val="22"/>
          <w:szCs w:val="22"/>
        </w:rPr>
        <w:t>.</w:t>
      </w:r>
      <w:r w:rsidRPr="00363E8A">
        <w:rPr>
          <w:rFonts w:ascii="Arial" w:hAnsi="Arial" w:cs="Arial"/>
          <w:b w:val="0"/>
          <w:sz w:val="22"/>
          <w:szCs w:val="22"/>
        </w:rPr>
        <w:t xml:space="preserve"> </w:t>
      </w:r>
      <w:r w:rsidR="003F55DE">
        <w:rPr>
          <w:rFonts w:ascii="Arial" w:hAnsi="Arial" w:cs="Arial"/>
          <w:b w:val="0"/>
          <w:bCs w:val="0"/>
          <w:sz w:val="22"/>
          <w:szCs w:val="22"/>
        </w:rPr>
        <w:t xml:space="preserve">Poster presented at the Collaborative Perspectives on </w:t>
      </w:r>
      <w:r w:rsidR="003F55DE" w:rsidRPr="00F25425">
        <w:rPr>
          <w:rFonts w:ascii="Arial" w:hAnsi="Arial" w:cs="Arial"/>
          <w:b w:val="0"/>
          <w:bCs w:val="0"/>
          <w:sz w:val="22"/>
          <w:szCs w:val="22"/>
        </w:rPr>
        <w:t>Addiction Annual Meeting</w:t>
      </w:r>
      <w:r w:rsidRPr="00363E8A">
        <w:rPr>
          <w:rFonts w:ascii="Arial" w:hAnsi="Arial" w:cs="Arial"/>
          <w:b w:val="0"/>
          <w:sz w:val="22"/>
          <w:szCs w:val="22"/>
        </w:rPr>
        <w:t xml:space="preserve">, Albuquerque, NM. </w:t>
      </w:r>
    </w:p>
    <w:p w14:paraId="4AF1EB60" w14:textId="77777777" w:rsidR="00363E8A" w:rsidRDefault="00363E8A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Cs w:val="0"/>
          <w:sz w:val="22"/>
          <w:szCs w:val="22"/>
        </w:rPr>
      </w:pPr>
    </w:p>
    <w:p w14:paraId="6A46F8A6" w14:textId="09819305" w:rsidR="0047727D" w:rsidRDefault="0047727D" w:rsidP="00363E8A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24056">
        <w:rPr>
          <w:rFonts w:ascii="Arial" w:hAnsi="Arial" w:cs="Arial"/>
          <w:bCs w:val="0"/>
          <w:sz w:val="22"/>
          <w:szCs w:val="22"/>
        </w:rPr>
        <w:lastRenderedPageBreak/>
        <w:t>Schepis, T. S.</w:t>
      </w:r>
      <w:r w:rsidRPr="00024056">
        <w:rPr>
          <w:rFonts w:ascii="Arial" w:hAnsi="Arial" w:cs="Arial"/>
          <w:b w:val="0"/>
          <w:bCs w:val="0"/>
          <w:sz w:val="22"/>
          <w:szCs w:val="22"/>
        </w:rPr>
        <w:t xml:space="preserve">, Ford, J. A., </w:t>
      </w:r>
      <w:proofErr w:type="spellStart"/>
      <w:r w:rsidR="00FD02B0">
        <w:rPr>
          <w:rFonts w:ascii="Arial" w:hAnsi="Arial" w:cs="Arial"/>
          <w:b w:val="0"/>
          <w:bCs w:val="0"/>
          <w:sz w:val="22"/>
          <w:szCs w:val="22"/>
        </w:rPr>
        <w:t>Wastila</w:t>
      </w:r>
      <w:proofErr w:type="spellEnd"/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, L.,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McCabe, S. E. (2020, June). </w:t>
      </w:r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>Opioid-involved Prescription Drug Misuse (PDM) and Poly-PDM in Older Adults</w:t>
      </w:r>
      <w:r w:rsidRPr="00024056">
        <w:rPr>
          <w:rFonts w:ascii="Arial" w:hAnsi="Arial" w:cs="Arial"/>
          <w:b w:val="0"/>
          <w:bCs w:val="0"/>
          <w:sz w:val="22"/>
          <w:szCs w:val="22"/>
        </w:rPr>
        <w:t>.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 Poster presented at </w:t>
      </w:r>
      <w:r w:rsidR="00FD02B0" w:rsidRPr="00024056">
        <w:rPr>
          <w:rFonts w:ascii="Arial" w:hAnsi="Arial" w:cs="Arial"/>
          <w:b w:val="0"/>
          <w:bCs w:val="0"/>
          <w:sz w:val="22"/>
          <w:szCs w:val="22"/>
        </w:rPr>
        <w:t>Annual Scientific Meeting of the College on Problems of Drug Dependence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, virtual meeting.</w:t>
      </w:r>
    </w:p>
    <w:p w14:paraId="2ED81AAA" w14:textId="3383B411" w:rsidR="005612C7" w:rsidRDefault="005612C7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3C5BDFC" w14:textId="15DF20DC" w:rsidR="0047727D" w:rsidRPr="00F25425" w:rsidRDefault="005612C7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D02B0">
        <w:rPr>
          <w:rFonts w:ascii="Arial" w:hAnsi="Arial" w:cs="Arial"/>
          <w:b w:val="0"/>
          <w:bCs w:val="0"/>
          <w:sz w:val="22"/>
          <w:szCs w:val="22"/>
          <w:u w:val="single"/>
        </w:rPr>
        <w:t>Klare, D. L.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5612C7">
        <w:rPr>
          <w:rFonts w:ascii="Arial" w:hAnsi="Arial" w:cs="Arial"/>
          <w:bCs w:val="0"/>
          <w:sz w:val="22"/>
          <w:szCs w:val="22"/>
        </w:rPr>
        <w:t>Schepis, T. S.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Ford, J. A., &amp; McCabe, S. E. (2020, April). </w:t>
      </w:r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>Prescription Drug Misuse and Sexual Identity: Significance of Education and Psychological Distress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Poster p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resented at the Collaborative Perspectives on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Addiction Annual Meeting</w:t>
      </w:r>
      <w:r w:rsidR="00FD02B0" w:rsidRPr="00F25425">
        <w:rPr>
          <w:rFonts w:ascii="Arial" w:hAnsi="Arial" w:cs="Arial"/>
          <w:b w:val="0"/>
          <w:bCs w:val="0"/>
          <w:sz w:val="22"/>
          <w:szCs w:val="22"/>
        </w:rPr>
        <w:t>, virtual meeting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577A9C6" w14:textId="77777777" w:rsidR="005612C7" w:rsidRPr="00F25425" w:rsidRDefault="005612C7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4166629" w14:textId="5C9783DD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De Nadai, A. S., Ford, J. A., &amp; McCabe, S. E. (2019, June). 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Latent classes of opioid misuse mot</w:t>
      </w:r>
      <w:r w:rsidR="00F25425" w:rsidRPr="00F25425">
        <w:rPr>
          <w:rFonts w:ascii="Arial" w:hAnsi="Arial" w:cs="Arial"/>
          <w:b w:val="0"/>
          <w:bCs w:val="0"/>
          <w:i/>
          <w:sz w:val="22"/>
          <w:szCs w:val="22"/>
        </w:rPr>
        <w:t>ives across the US population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. Poster presented at the College on Problems of Drug Dependence Annual Scientific Meeting,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San Antonio, TX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A59DEE0" w14:textId="7383A452" w:rsid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2443780" w14:textId="6DF270F7" w:rsidR="00F25425" w:rsidRPr="00F25425" w:rsidRDefault="00F25425" w:rsidP="00F25425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Ford, J. A.,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McCabe, S. E.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&amp; </w:t>
      </w: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(2019, June). 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Sources of prescription opioids for misuse and dropping out of high school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. Poster presented at the College on Problems of Drug Dependence Annual Scientific Meeting, San Antonio, TX.</w:t>
      </w:r>
    </w:p>
    <w:p w14:paraId="7F8F9496" w14:textId="77777777" w:rsidR="00F25425" w:rsidRPr="00F25425" w:rsidRDefault="00F25425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DDE3365" w14:textId="4BE7B4AB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Ford, J. A.,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>McCabe, S. E.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 (2019, June).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A lifespan perspective on prescription opioid misuse mo</w:t>
      </w:r>
      <w:r w:rsidR="00F25425" w:rsidRPr="00F25425">
        <w:rPr>
          <w:rFonts w:ascii="Arial" w:hAnsi="Arial" w:cs="Arial"/>
          <w:b w:val="0"/>
          <w:bCs w:val="0"/>
          <w:i/>
          <w:sz w:val="22"/>
          <w:szCs w:val="22"/>
        </w:rPr>
        <w:t>tives across the US population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Poster presented at the </w:t>
      </w:r>
      <w:r w:rsidR="0092394B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, Providence, RI.</w:t>
      </w:r>
    </w:p>
    <w:p w14:paraId="3D9A2824" w14:textId="77777777" w:rsidR="006555FE" w:rsidRPr="00F25425" w:rsidRDefault="006555FE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B3EDE2C" w14:textId="140F8B13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, Teter, C. J., &amp; McCabe, S. E. (2018, June). </w:t>
      </w:r>
      <w:proofErr w:type="gramStart"/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Prescription</w:t>
      </w:r>
      <w:proofErr w:type="gramEnd"/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 xml:space="preserve"> opioid sources for misuse in older adults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. Poster presented at the College on Problems of Drug Dependence Annual Scientific Meeting, San Diego, CA.</w:t>
      </w:r>
    </w:p>
    <w:p w14:paraId="3FC9DEED" w14:textId="77777777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E79FE2B" w14:textId="309B1489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McCabe, S. E., Boyd, C. J., Teter, C. J., West, B. T., Veliz, P. T., Ford, J., </w:t>
      </w:r>
      <w:proofErr w:type="spellStart"/>
      <w:r w:rsidRPr="00F25425">
        <w:rPr>
          <w:rFonts w:ascii="Arial" w:hAnsi="Arial" w:cs="Arial"/>
          <w:b w:val="0"/>
          <w:bCs w:val="0"/>
          <w:sz w:val="22"/>
          <w:szCs w:val="22"/>
          <w:u w:val="single"/>
        </w:rPr>
        <w:t>Pomykacz</w:t>
      </w:r>
      <w:proofErr w:type="spellEnd"/>
      <w:r w:rsidRPr="00F25425">
        <w:rPr>
          <w:rFonts w:ascii="Arial" w:hAnsi="Arial" w:cs="Arial"/>
          <w:b w:val="0"/>
          <w:bCs w:val="0"/>
          <w:sz w:val="22"/>
          <w:szCs w:val="22"/>
          <w:u w:val="single"/>
        </w:rPr>
        <w:t>, C.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 (2018, June).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Sources of prescription drug misuse among US emerging adults</w:t>
      </w:r>
      <w:r w:rsidR="00F25425" w:rsidRPr="00F25425">
        <w:rPr>
          <w:rFonts w:ascii="Arial" w:hAnsi="Arial" w:cs="Arial"/>
          <w:b w:val="0"/>
          <w:bCs w:val="0"/>
          <w:i/>
          <w:sz w:val="22"/>
          <w:szCs w:val="22"/>
        </w:rPr>
        <w:t xml:space="preserve">.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Poster presented at the College on Problems of Drug Dependence Annual Scientific Meeting, San Diego, CA.</w:t>
      </w:r>
    </w:p>
    <w:p w14:paraId="25969A45" w14:textId="77777777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DA908AF" w14:textId="64B38365" w:rsidR="0047727D" w:rsidRPr="00F25425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25425">
        <w:rPr>
          <w:rFonts w:ascii="Arial" w:hAnsi="Arial" w:cs="Arial"/>
          <w:b w:val="0"/>
          <w:bCs w:val="0"/>
          <w:sz w:val="22"/>
          <w:szCs w:val="22"/>
          <w:u w:val="single"/>
        </w:rPr>
        <w:t>Ramos, S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., </w:t>
      </w:r>
      <w:r w:rsidRPr="00F25425">
        <w:rPr>
          <w:rFonts w:ascii="Arial" w:hAnsi="Arial" w:cs="Arial"/>
          <w:bCs w:val="0"/>
          <w:sz w:val="22"/>
          <w:szCs w:val="22"/>
        </w:rPr>
        <w:t>Schepis, T. S.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, Roundtree, A. K., </w:t>
      </w:r>
      <w:proofErr w:type="spellStart"/>
      <w:r w:rsidRPr="00F25425">
        <w:rPr>
          <w:rFonts w:ascii="Arial" w:hAnsi="Arial" w:cs="Arial"/>
          <w:b w:val="0"/>
          <w:bCs w:val="0"/>
          <w:sz w:val="22"/>
          <w:szCs w:val="22"/>
        </w:rPr>
        <w:t>Haskar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d</w:t>
      </w:r>
      <w:proofErr w:type="spellEnd"/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 xml:space="preserve"> Zolnierek, K. B.,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Du Bois, S. (2018, April).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>T</w:t>
      </w:r>
      <w:r w:rsidR="00F25425" w:rsidRPr="00F25425">
        <w:rPr>
          <w:rFonts w:ascii="Arial" w:hAnsi="Arial" w:cs="Arial"/>
          <w:b w:val="0"/>
          <w:bCs w:val="0"/>
          <w:i/>
          <w:sz w:val="22"/>
          <w:szCs w:val="22"/>
        </w:rPr>
        <w:t>HIS ILLNESS AIN'T GONNA KILL ME</w:t>
      </w:r>
      <w:r w:rsidRPr="00F25425">
        <w:rPr>
          <w:rFonts w:ascii="Arial" w:hAnsi="Arial" w:cs="Arial"/>
          <w:b w:val="0"/>
          <w:bCs w:val="0"/>
          <w:i/>
          <w:sz w:val="22"/>
          <w:szCs w:val="22"/>
        </w:rPr>
        <w:t xml:space="preserve"> - A Qualitative Insight and Framework towards the Deve</w:t>
      </w:r>
      <w:r w:rsidR="00F25425" w:rsidRPr="00F25425">
        <w:rPr>
          <w:rFonts w:ascii="Arial" w:hAnsi="Arial" w:cs="Arial"/>
          <w:b w:val="0"/>
          <w:bCs w:val="0"/>
          <w:i/>
          <w:sz w:val="22"/>
          <w:szCs w:val="22"/>
        </w:rPr>
        <w:t xml:space="preserve">lopment of an HIV Stress Scale.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Poster presented at the Society of Behavioral Medicine</w:t>
      </w:r>
      <w:r w:rsidRPr="00F2542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25425" w:rsidRPr="00F25425">
        <w:rPr>
          <w:rFonts w:ascii="Arial" w:hAnsi="Arial" w:cs="Arial"/>
          <w:b w:val="0"/>
          <w:bCs w:val="0"/>
          <w:sz w:val="22"/>
          <w:szCs w:val="22"/>
        </w:rPr>
        <w:t>Annual Conference, New Orleans, LA.</w:t>
      </w:r>
    </w:p>
    <w:p w14:paraId="30A2833D" w14:textId="77777777" w:rsidR="0047727D" w:rsidRPr="009D7FD1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DC80EB7" w14:textId="747036A4" w:rsidR="0047727D" w:rsidRPr="009D7FD1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9D7FD1">
        <w:rPr>
          <w:rFonts w:ascii="Arial" w:hAnsi="Arial" w:cs="Arial"/>
          <w:b w:val="0"/>
          <w:bCs w:val="0"/>
          <w:sz w:val="22"/>
          <w:szCs w:val="22"/>
          <w:u w:val="single"/>
        </w:rPr>
        <w:t>Fereidooni</w:t>
      </w:r>
      <w:proofErr w:type="spellEnd"/>
      <w:r w:rsidRPr="009D7FD1">
        <w:rPr>
          <w:rFonts w:ascii="Arial" w:hAnsi="Arial" w:cs="Arial"/>
          <w:b w:val="0"/>
          <w:bCs w:val="0"/>
          <w:sz w:val="22"/>
          <w:szCs w:val="22"/>
          <w:u w:val="single"/>
        </w:rPr>
        <w:t>, F.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>,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 &amp;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D7FD1">
        <w:rPr>
          <w:rFonts w:ascii="Arial" w:hAnsi="Arial" w:cs="Arial"/>
          <w:bCs w:val="0"/>
          <w:sz w:val="22"/>
          <w:szCs w:val="22"/>
        </w:rPr>
        <w:t>Schepis, T. S.</w:t>
      </w:r>
      <w:r w:rsidR="009D7FD1" w:rsidRPr="009D7FD1">
        <w:rPr>
          <w:rFonts w:ascii="Arial" w:hAnsi="Arial" w:cs="Arial"/>
          <w:b w:val="0"/>
          <w:bCs w:val="0"/>
          <w:sz w:val="22"/>
          <w:szCs w:val="22"/>
        </w:rPr>
        <w:t>, (2017, November).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9D7FD1">
        <w:rPr>
          <w:rFonts w:ascii="Arial" w:hAnsi="Arial" w:cs="Arial"/>
          <w:b w:val="0"/>
          <w:bCs w:val="0"/>
          <w:i/>
          <w:sz w:val="22"/>
          <w:szCs w:val="22"/>
        </w:rPr>
        <w:t xml:space="preserve">Emotion Dysregulation and Interpersonal </w:t>
      </w:r>
      <w:r w:rsidR="009D7FD1" w:rsidRPr="009D7FD1">
        <w:rPr>
          <w:rFonts w:ascii="Arial" w:hAnsi="Arial" w:cs="Arial"/>
          <w:b w:val="0"/>
          <w:bCs w:val="0"/>
          <w:i/>
          <w:sz w:val="22"/>
          <w:szCs w:val="22"/>
        </w:rPr>
        <w:t>Schemas</w:t>
      </w:r>
      <w:r w:rsidR="009D7FD1" w:rsidRPr="009D7FD1">
        <w:rPr>
          <w:rFonts w:ascii="Arial" w:hAnsi="Arial" w:cs="Arial"/>
          <w:b w:val="0"/>
          <w:bCs w:val="0"/>
          <w:sz w:val="22"/>
          <w:szCs w:val="22"/>
        </w:rPr>
        <w:t>.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D7FD1" w:rsidRPr="009D7FD1">
        <w:rPr>
          <w:rFonts w:ascii="Arial" w:hAnsi="Arial" w:cs="Arial"/>
          <w:b w:val="0"/>
          <w:bCs w:val="0"/>
          <w:sz w:val="22"/>
          <w:szCs w:val="22"/>
        </w:rPr>
        <w:t xml:space="preserve">Poster presented at the Annual International Research Conference for Graduate Students, 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>Texas State University Graduate College</w:t>
      </w:r>
      <w:r w:rsidR="009D7FD1" w:rsidRPr="009D7FD1">
        <w:rPr>
          <w:rFonts w:ascii="Arial" w:hAnsi="Arial" w:cs="Arial"/>
          <w:b w:val="0"/>
          <w:bCs w:val="0"/>
          <w:sz w:val="22"/>
          <w:szCs w:val="22"/>
        </w:rPr>
        <w:t>, San Marcos, TX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>. (November 2017).</w:t>
      </w:r>
    </w:p>
    <w:p w14:paraId="60F951DE" w14:textId="77777777" w:rsidR="0047727D" w:rsidRPr="009D7FD1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7C69095" w14:textId="247EA632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D7FD1">
        <w:rPr>
          <w:rFonts w:ascii="Arial" w:hAnsi="Arial" w:cs="Arial"/>
          <w:bCs w:val="0"/>
          <w:sz w:val="22"/>
          <w:szCs w:val="22"/>
        </w:rPr>
        <w:t>Schepis, T. S.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9D7FD1">
        <w:rPr>
          <w:rFonts w:ascii="Arial" w:hAnsi="Arial" w:cs="Arial"/>
          <w:b w:val="0"/>
          <w:bCs w:val="0"/>
          <w:sz w:val="22"/>
          <w:szCs w:val="22"/>
          <w:u w:val="single"/>
        </w:rPr>
        <w:t>McKenna, J. M.</w:t>
      </w:r>
      <w:r w:rsidR="009D7FD1">
        <w:rPr>
          <w:rFonts w:ascii="Arial" w:hAnsi="Arial" w:cs="Arial"/>
          <w:b w:val="0"/>
          <w:bCs w:val="0"/>
          <w:sz w:val="22"/>
          <w:szCs w:val="22"/>
        </w:rPr>
        <w:t xml:space="preserve"> (2017, March). </w:t>
      </w:r>
      <w:r w:rsidR="009D7FD1">
        <w:rPr>
          <w:rFonts w:ascii="Arial" w:hAnsi="Arial" w:cs="Arial"/>
          <w:b w:val="0"/>
          <w:bCs w:val="0"/>
          <w:i/>
          <w:sz w:val="22"/>
          <w:szCs w:val="22"/>
        </w:rPr>
        <w:t>Development and Validation of a</w:t>
      </w:r>
      <w:r w:rsidRPr="009D7FD1">
        <w:rPr>
          <w:rFonts w:ascii="Arial" w:hAnsi="Arial" w:cs="Arial"/>
          <w:b w:val="0"/>
          <w:bCs w:val="0"/>
          <w:i/>
          <w:sz w:val="22"/>
          <w:szCs w:val="22"/>
        </w:rPr>
        <w:t>n Adolesc</w:t>
      </w:r>
      <w:r w:rsidR="009D7FD1" w:rsidRPr="009D7FD1">
        <w:rPr>
          <w:rFonts w:ascii="Arial" w:hAnsi="Arial" w:cs="Arial"/>
          <w:b w:val="0"/>
          <w:bCs w:val="0"/>
          <w:i/>
          <w:sz w:val="22"/>
          <w:szCs w:val="22"/>
        </w:rPr>
        <w:t>ent E-Cigarette Attitude Scale</w:t>
      </w:r>
      <w:r w:rsidR="009D7FD1">
        <w:rPr>
          <w:rFonts w:ascii="Arial" w:hAnsi="Arial" w:cs="Arial"/>
          <w:b w:val="0"/>
          <w:bCs w:val="0"/>
          <w:sz w:val="22"/>
          <w:szCs w:val="22"/>
        </w:rPr>
        <w:t>.</w:t>
      </w:r>
      <w:r w:rsidRPr="009D7FD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D7FD1">
        <w:rPr>
          <w:rFonts w:ascii="Arial" w:hAnsi="Arial" w:cs="Arial"/>
          <w:b w:val="0"/>
          <w:bCs w:val="0"/>
          <w:sz w:val="22"/>
          <w:szCs w:val="22"/>
        </w:rPr>
        <w:t xml:space="preserve">Poster presented at the </w:t>
      </w:r>
      <w:r w:rsidR="0092394B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 w:rsidR="009D7FD1">
        <w:rPr>
          <w:rFonts w:ascii="Arial" w:hAnsi="Arial" w:cs="Arial"/>
          <w:b w:val="0"/>
          <w:bCs w:val="0"/>
          <w:sz w:val="22"/>
          <w:szCs w:val="22"/>
        </w:rPr>
        <w:t>,</w:t>
      </w:r>
      <w:r w:rsidR="009D7FD1" w:rsidRPr="0047727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D7FD1">
        <w:rPr>
          <w:rFonts w:ascii="Arial" w:hAnsi="Arial" w:cs="Arial"/>
          <w:b w:val="0"/>
          <w:bCs w:val="0"/>
          <w:sz w:val="22"/>
          <w:szCs w:val="22"/>
        </w:rPr>
        <w:t>Albuquerque, NM.</w:t>
      </w:r>
    </w:p>
    <w:p w14:paraId="23AA7B96" w14:textId="77777777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84C9228" w14:textId="5ADA702A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Ramos, S.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Tooley, K.,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47727D">
        <w:rPr>
          <w:rFonts w:ascii="Arial" w:hAnsi="Arial" w:cs="Arial"/>
          <w:bCs w:val="0"/>
          <w:sz w:val="22"/>
          <w:szCs w:val="22"/>
        </w:rPr>
        <w:t>Schepis, T. S.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 (2015, May). </w:t>
      </w:r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>Perceived Stress &amp; Hope: Correlates of Alcohol Temptation in College Students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Poster Presented at the Association for Psychological Science </w:t>
      </w:r>
      <w:r w:rsidR="00FD02B0" w:rsidRPr="0047727D">
        <w:rPr>
          <w:rFonts w:ascii="Arial" w:hAnsi="Arial" w:cs="Arial"/>
          <w:b w:val="0"/>
          <w:bCs w:val="0"/>
          <w:sz w:val="22"/>
          <w:szCs w:val="22"/>
        </w:rPr>
        <w:t>Annual Convention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>, New York, NY, United States. (May 2015).</w:t>
      </w:r>
    </w:p>
    <w:p w14:paraId="0C8FF7CE" w14:textId="77777777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A224333" w14:textId="73B0FD62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lastRenderedPageBreak/>
        <w:t>De Leon, N. N.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Tapscott, B. E.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Welch, H.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47727D">
        <w:rPr>
          <w:rFonts w:ascii="Arial" w:hAnsi="Arial" w:cs="Arial"/>
          <w:bCs w:val="0"/>
          <w:sz w:val="22"/>
          <w:szCs w:val="22"/>
        </w:rPr>
        <w:t>Schepis, T. S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. (2014, February). </w:t>
      </w:r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>Does Vent</w:t>
      </w:r>
      <w:r w:rsidR="00FD02B0" w:rsidRPr="00FD02B0">
        <w:rPr>
          <w:rFonts w:ascii="Arial" w:hAnsi="Arial" w:cs="Arial"/>
          <w:b w:val="0"/>
          <w:bCs w:val="0"/>
          <w:i/>
          <w:sz w:val="22"/>
          <w:szCs w:val="22"/>
        </w:rPr>
        <w:t>ing Predict Longer Abstinence?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Poster presented at the </w:t>
      </w:r>
      <w:r w:rsidR="0092394B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,</w:t>
      </w:r>
      <w:r w:rsidR="00FD02B0" w:rsidRPr="0047727D">
        <w:rPr>
          <w:rFonts w:ascii="Arial" w:hAnsi="Arial" w:cs="Arial"/>
          <w:b w:val="0"/>
          <w:bCs w:val="0"/>
          <w:sz w:val="22"/>
          <w:szCs w:val="22"/>
        </w:rPr>
        <w:t xml:space="preserve"> Atlanta, GA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0F0F2CB" w14:textId="77777777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69F0A33" w14:textId="53C02AE9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7727D">
        <w:rPr>
          <w:rFonts w:ascii="Arial" w:hAnsi="Arial" w:cs="Arial"/>
          <w:bCs w:val="0"/>
          <w:sz w:val="22"/>
          <w:szCs w:val="22"/>
        </w:rPr>
        <w:t>Schepis, T. S.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Tapscott, B. E.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Welch, H.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(2013, May). </w:t>
      </w:r>
      <w:r w:rsidR="00FD02B0" w:rsidRPr="00FD02B0">
        <w:rPr>
          <w:rFonts w:ascii="Arial" w:hAnsi="Arial" w:cs="Arial"/>
          <w:b w:val="0"/>
          <w:bCs w:val="0"/>
          <w:i/>
          <w:sz w:val="22"/>
          <w:szCs w:val="22"/>
        </w:rPr>
        <w:t>Stress-related change in risk-taking predicts survival in a smoking relapse paradigm among young adult smokers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. Poster presented at the </w:t>
      </w:r>
      <w:r w:rsidR="0092394B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,</w:t>
      </w:r>
      <w:r w:rsidR="00FD02B0" w:rsidRPr="0047727D">
        <w:rPr>
          <w:rFonts w:ascii="Arial" w:hAnsi="Arial" w:cs="Arial"/>
          <w:b w:val="0"/>
          <w:bCs w:val="0"/>
          <w:sz w:val="22"/>
          <w:szCs w:val="22"/>
        </w:rPr>
        <w:t xml:space="preserve"> Atlanta, GA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E56FFB3" w14:textId="77777777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A9C4036" w14:textId="0A0CEDDE" w:rsidR="0047727D" w:rsidRPr="0047727D" w:rsidRDefault="0047727D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Tapscott, B. E.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Pr="0047727D">
        <w:rPr>
          <w:rFonts w:ascii="Arial" w:hAnsi="Arial" w:cs="Arial"/>
          <w:bCs w:val="0"/>
          <w:sz w:val="22"/>
          <w:szCs w:val="22"/>
        </w:rPr>
        <w:t>Schepis, T. S.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F25425">
        <w:rPr>
          <w:rFonts w:ascii="Arial" w:hAnsi="Arial" w:cs="Arial"/>
          <w:b w:val="0"/>
          <w:bCs w:val="0"/>
          <w:sz w:val="22"/>
          <w:szCs w:val="22"/>
        </w:rPr>
        <w:t xml:space="preserve">&amp; </w:t>
      </w:r>
      <w:r w:rsidRPr="0047727D">
        <w:rPr>
          <w:rFonts w:ascii="Arial" w:hAnsi="Arial" w:cs="Arial"/>
          <w:b w:val="0"/>
          <w:bCs w:val="0"/>
          <w:sz w:val="22"/>
          <w:szCs w:val="22"/>
          <w:u w:val="single"/>
        </w:rPr>
        <w:t>Welch, H.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 (2013, May). </w:t>
      </w:r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 xml:space="preserve">Stress-related risk-taking </w:t>
      </w:r>
      <w:proofErr w:type="gramStart"/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>more</w:t>
      </w:r>
      <w:proofErr w:type="gramEnd"/>
      <w:r w:rsidRPr="00FD02B0">
        <w:rPr>
          <w:rFonts w:ascii="Arial" w:hAnsi="Arial" w:cs="Arial"/>
          <w:b w:val="0"/>
          <w:bCs w:val="0"/>
          <w:i/>
          <w:sz w:val="22"/>
          <w:szCs w:val="22"/>
        </w:rPr>
        <w:t xml:space="preserve"> likely in early stages of abstin</w:t>
      </w:r>
      <w:r w:rsidR="00FD02B0" w:rsidRPr="00FD02B0">
        <w:rPr>
          <w:rFonts w:ascii="Arial" w:hAnsi="Arial" w:cs="Arial"/>
          <w:b w:val="0"/>
          <w:bCs w:val="0"/>
          <w:i/>
          <w:sz w:val="22"/>
          <w:szCs w:val="22"/>
        </w:rPr>
        <w:t>ence among young adult smokers</w:t>
      </w:r>
      <w:r w:rsidR="00FD02B0">
        <w:rPr>
          <w:rFonts w:ascii="Arial" w:hAnsi="Arial" w:cs="Arial"/>
          <w:b w:val="0"/>
          <w:bCs w:val="0"/>
          <w:sz w:val="22"/>
          <w:szCs w:val="22"/>
        </w:rPr>
        <w:t xml:space="preserve">. Poster presented at the </w:t>
      </w:r>
      <w:r w:rsidR="0092394B">
        <w:rPr>
          <w:rFonts w:ascii="Arial" w:hAnsi="Arial" w:cs="Arial"/>
          <w:b w:val="0"/>
          <w:bCs w:val="0"/>
          <w:sz w:val="22"/>
          <w:szCs w:val="22"/>
        </w:rPr>
        <w:t>Collaborative Perspectives on Addiction Annual Meeting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,</w:t>
      </w:r>
      <w:r w:rsidRPr="0047727D">
        <w:rPr>
          <w:rFonts w:ascii="Arial" w:hAnsi="Arial" w:cs="Arial"/>
          <w:b w:val="0"/>
          <w:bCs w:val="0"/>
          <w:sz w:val="22"/>
          <w:szCs w:val="22"/>
        </w:rPr>
        <w:t xml:space="preserve"> Atlanta, GA</w:t>
      </w:r>
      <w:r w:rsidR="00FD02B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13AA29C" w14:textId="77777777" w:rsidR="00FD02B0" w:rsidRDefault="00FD02B0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B658D25" w14:textId="60E4BE6B" w:rsidR="00024056" w:rsidRDefault="00024056" w:rsidP="00024056">
      <w:pPr>
        <w:pStyle w:val="Subtitle"/>
        <w:tabs>
          <w:tab w:val="left" w:pos="720"/>
          <w:tab w:val="left" w:pos="2160"/>
        </w:tabs>
        <w:ind w:left="720" w:hanging="720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Selected Other Presentations</w:t>
      </w:r>
    </w:p>
    <w:p w14:paraId="426A046F" w14:textId="77777777" w:rsidR="00024056" w:rsidRDefault="00024056" w:rsidP="00024056">
      <w:pPr>
        <w:pStyle w:val="Subtitle"/>
        <w:tabs>
          <w:tab w:val="left" w:pos="720"/>
          <w:tab w:val="left" w:pos="2160"/>
        </w:tabs>
        <w:ind w:left="720" w:hanging="720"/>
        <w:rPr>
          <w:rFonts w:ascii="Arial" w:hAnsi="Arial" w:cs="Arial"/>
          <w:b w:val="0"/>
          <w:bCs w:val="0"/>
          <w:sz w:val="22"/>
          <w:szCs w:val="22"/>
        </w:rPr>
      </w:pPr>
    </w:p>
    <w:p w14:paraId="5B78AC32" w14:textId="2CCB3F56" w:rsidR="008E6244" w:rsidRPr="00107364" w:rsidRDefault="008E6244" w:rsidP="008E6244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2025, August</w:t>
      </w:r>
      <w:r w:rsidRPr="00107364">
        <w:rPr>
          <w:rFonts w:ascii="Arial" w:hAnsi="Arial" w:cs="Arial"/>
          <w:sz w:val="22"/>
          <w:szCs w:val="22"/>
        </w:rPr>
        <w:t xml:space="preserve">). </w:t>
      </w:r>
      <w:r w:rsidR="00345992" w:rsidRPr="00345992">
        <w:rPr>
          <w:rFonts w:ascii="Arial" w:hAnsi="Arial" w:cs="Arial"/>
          <w:i/>
          <w:iCs/>
          <w:sz w:val="22"/>
          <w:szCs w:val="22"/>
        </w:rPr>
        <w:t xml:space="preserve">Trends in College Student Substance Use: Who, </w:t>
      </w:r>
      <w:proofErr w:type="gramStart"/>
      <w:r w:rsidR="00345992" w:rsidRPr="00345992">
        <w:rPr>
          <w:rFonts w:ascii="Arial" w:hAnsi="Arial" w:cs="Arial"/>
          <w:i/>
          <w:iCs/>
          <w:sz w:val="22"/>
          <w:szCs w:val="22"/>
        </w:rPr>
        <w:t>What</w:t>
      </w:r>
      <w:proofErr w:type="gramEnd"/>
      <w:r w:rsidR="00345992" w:rsidRPr="00345992">
        <w:rPr>
          <w:rFonts w:ascii="Arial" w:hAnsi="Arial" w:cs="Arial"/>
          <w:i/>
          <w:iCs/>
          <w:sz w:val="22"/>
          <w:szCs w:val="22"/>
        </w:rPr>
        <w:t>, and How Did the Pandemic Affect Use?</w:t>
      </w:r>
      <w:r w:rsidRPr="00107364">
        <w:rPr>
          <w:rFonts w:ascii="Arial" w:hAnsi="Arial" w:cs="Arial"/>
          <w:sz w:val="22"/>
          <w:szCs w:val="22"/>
        </w:rPr>
        <w:t xml:space="preserve"> Webinar given via the Higher Education Center for Alcohol and Drug Misuse Prevention and Recovery, The Ohio State University, online webinar.</w:t>
      </w:r>
    </w:p>
    <w:p w14:paraId="6A202C85" w14:textId="77777777" w:rsidR="008E6244" w:rsidRDefault="008E6244" w:rsidP="00192D8E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3CE7E895" w14:textId="055006C3" w:rsidR="00192D8E" w:rsidRPr="00107364" w:rsidRDefault="00192D8E" w:rsidP="00192D8E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2024, December</w:t>
      </w:r>
      <w:r w:rsidRPr="00107364">
        <w:rPr>
          <w:rFonts w:ascii="Arial" w:hAnsi="Arial" w:cs="Arial"/>
          <w:sz w:val="22"/>
          <w:szCs w:val="22"/>
        </w:rPr>
        <w:t xml:space="preserve">). </w:t>
      </w:r>
      <w:r w:rsidRPr="00F20328">
        <w:rPr>
          <w:rFonts w:ascii="Arial" w:hAnsi="Arial" w:cs="Arial"/>
          <w:i/>
          <w:iCs/>
          <w:sz w:val="22"/>
          <w:szCs w:val="22"/>
        </w:rPr>
        <w:t>Keynote Address:</w:t>
      </w:r>
      <w:r>
        <w:rPr>
          <w:rFonts w:ascii="Arial" w:hAnsi="Arial" w:cs="Arial"/>
          <w:sz w:val="22"/>
          <w:szCs w:val="22"/>
        </w:rPr>
        <w:t xml:space="preserve"> </w:t>
      </w:r>
      <w:r w:rsidR="00F20328" w:rsidRPr="00F20328">
        <w:rPr>
          <w:rFonts w:ascii="Arial" w:hAnsi="Arial" w:cs="Arial"/>
          <w:i/>
          <w:sz w:val="22"/>
          <w:szCs w:val="22"/>
        </w:rPr>
        <w:t>Understanding the Prevalence and Outcomes of Real-World Cognitive Enhancement</w:t>
      </w:r>
      <w:r w:rsidRPr="00107364">
        <w:rPr>
          <w:rFonts w:ascii="Arial" w:hAnsi="Arial" w:cs="Arial"/>
          <w:i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FF1E11" w:rsidRPr="00FF1E11">
        <w:rPr>
          <w:rFonts w:ascii="Arial" w:hAnsi="Arial" w:cs="Arial"/>
          <w:sz w:val="22"/>
          <w:szCs w:val="22"/>
        </w:rPr>
        <w:t>Interdisciplinary Perspectives on Neuroenhancement</w:t>
      </w:r>
      <w:r w:rsidRPr="00107364">
        <w:rPr>
          <w:rFonts w:ascii="Arial" w:hAnsi="Arial" w:cs="Arial"/>
          <w:sz w:val="22"/>
          <w:szCs w:val="22"/>
        </w:rPr>
        <w:t xml:space="preserve">, </w:t>
      </w:r>
      <w:r w:rsidR="00FF1E11">
        <w:rPr>
          <w:rFonts w:ascii="Arial" w:hAnsi="Arial" w:cs="Arial"/>
          <w:sz w:val="22"/>
          <w:szCs w:val="22"/>
        </w:rPr>
        <w:t xml:space="preserve">Center for </w:t>
      </w:r>
      <w:r w:rsidR="006B5FC2">
        <w:rPr>
          <w:rFonts w:ascii="Arial" w:hAnsi="Arial" w:cs="Arial"/>
          <w:sz w:val="22"/>
          <w:szCs w:val="22"/>
        </w:rPr>
        <w:t>Interdisciplinary Research (Zentrum f</w:t>
      </w:r>
      <w:r w:rsidR="00325853">
        <w:rPr>
          <w:rFonts w:ascii="Arial" w:hAnsi="Arial" w:cs="Arial"/>
          <w:sz w:val="22"/>
          <w:szCs w:val="22"/>
        </w:rPr>
        <w:t>ü</w:t>
      </w:r>
      <w:r w:rsidR="006B5FC2">
        <w:rPr>
          <w:rFonts w:ascii="Arial" w:hAnsi="Arial" w:cs="Arial"/>
          <w:sz w:val="22"/>
          <w:szCs w:val="22"/>
        </w:rPr>
        <w:t xml:space="preserve">r </w:t>
      </w:r>
      <w:proofErr w:type="spellStart"/>
      <w:r w:rsidR="006B5FC2">
        <w:rPr>
          <w:rFonts w:ascii="Arial" w:hAnsi="Arial" w:cs="Arial"/>
          <w:sz w:val="22"/>
          <w:szCs w:val="22"/>
        </w:rPr>
        <w:t>interdisziplin</w:t>
      </w:r>
      <w:r w:rsidR="00325853">
        <w:rPr>
          <w:rFonts w:ascii="Arial" w:hAnsi="Arial" w:cs="Arial"/>
          <w:sz w:val="22"/>
          <w:szCs w:val="22"/>
        </w:rPr>
        <w:t>ä</w:t>
      </w:r>
      <w:r w:rsidR="006B5FC2">
        <w:rPr>
          <w:rFonts w:ascii="Arial" w:hAnsi="Arial" w:cs="Arial"/>
          <w:sz w:val="22"/>
          <w:szCs w:val="22"/>
        </w:rPr>
        <w:t>re</w:t>
      </w:r>
      <w:proofErr w:type="spellEnd"/>
      <w:r w:rsidR="006B5FC2">
        <w:rPr>
          <w:rFonts w:ascii="Arial" w:hAnsi="Arial" w:cs="Arial"/>
          <w:sz w:val="22"/>
          <w:szCs w:val="22"/>
        </w:rPr>
        <w:t xml:space="preserve"> Fors</w:t>
      </w:r>
      <w:r w:rsidR="000E7DAB">
        <w:rPr>
          <w:rFonts w:ascii="Arial" w:hAnsi="Arial" w:cs="Arial"/>
          <w:sz w:val="22"/>
          <w:szCs w:val="22"/>
        </w:rPr>
        <w:t>chung [</w:t>
      </w:r>
      <w:proofErr w:type="spellStart"/>
      <w:r w:rsidR="000E7DAB">
        <w:rPr>
          <w:rFonts w:ascii="Arial" w:hAnsi="Arial" w:cs="Arial"/>
          <w:sz w:val="22"/>
          <w:szCs w:val="22"/>
        </w:rPr>
        <w:t>ZiF</w:t>
      </w:r>
      <w:proofErr w:type="spellEnd"/>
      <w:r w:rsidR="000E7DAB">
        <w:rPr>
          <w:rFonts w:ascii="Arial" w:hAnsi="Arial" w:cs="Arial"/>
          <w:sz w:val="22"/>
          <w:szCs w:val="22"/>
        </w:rPr>
        <w:t>])</w:t>
      </w:r>
      <w:r>
        <w:rPr>
          <w:rFonts w:ascii="Arial" w:hAnsi="Arial" w:cs="Arial"/>
          <w:sz w:val="22"/>
          <w:szCs w:val="22"/>
        </w:rPr>
        <w:t xml:space="preserve">, </w:t>
      </w:r>
      <w:r w:rsidR="000E7DAB">
        <w:rPr>
          <w:rFonts w:ascii="Arial" w:hAnsi="Arial" w:cs="Arial"/>
          <w:sz w:val="22"/>
          <w:szCs w:val="22"/>
        </w:rPr>
        <w:t>Bielefeld University, Bielefeld, Germany</w:t>
      </w:r>
      <w:r>
        <w:rPr>
          <w:rFonts w:ascii="Arial" w:hAnsi="Arial" w:cs="Arial"/>
          <w:sz w:val="22"/>
          <w:szCs w:val="22"/>
        </w:rPr>
        <w:t>.</w:t>
      </w:r>
    </w:p>
    <w:p w14:paraId="452F84DF" w14:textId="77777777" w:rsidR="00192D8E" w:rsidRDefault="00192D8E" w:rsidP="00D24B7E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8870904" w14:textId="30479518" w:rsidR="00D24B7E" w:rsidRPr="00107364" w:rsidRDefault="00D24B7E" w:rsidP="00D24B7E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(</w:t>
      </w:r>
      <w:r w:rsidR="00192D8E">
        <w:rPr>
          <w:rFonts w:ascii="Arial" w:hAnsi="Arial" w:cs="Arial"/>
          <w:sz w:val="22"/>
          <w:szCs w:val="22"/>
        </w:rPr>
        <w:t>2024, September</w:t>
      </w:r>
      <w:r w:rsidRPr="00107364">
        <w:rPr>
          <w:rFonts w:ascii="Arial" w:hAnsi="Arial" w:cs="Arial"/>
          <w:sz w:val="22"/>
          <w:szCs w:val="22"/>
        </w:rPr>
        <w:t xml:space="preserve">). </w:t>
      </w:r>
      <w:r w:rsidR="00192D8E">
        <w:rPr>
          <w:rFonts w:ascii="Arial" w:hAnsi="Arial" w:cs="Arial"/>
          <w:i/>
          <w:sz w:val="22"/>
          <w:szCs w:val="22"/>
        </w:rPr>
        <w:t>Keys to Grant Prospecting</w:t>
      </w:r>
      <w:r w:rsidRPr="00107364">
        <w:rPr>
          <w:rFonts w:ascii="Arial" w:hAnsi="Arial" w:cs="Arial"/>
          <w:i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CD0E7C">
        <w:rPr>
          <w:rFonts w:ascii="Arial" w:hAnsi="Arial" w:cs="Arial"/>
          <w:sz w:val="22"/>
          <w:szCs w:val="22"/>
        </w:rPr>
        <w:t>College of Health Professionals Research Training Program</w:t>
      </w:r>
      <w:r w:rsidRPr="0010736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Texas State University</w:t>
      </w:r>
      <w:r w:rsidR="00935A41">
        <w:rPr>
          <w:rFonts w:ascii="Arial" w:hAnsi="Arial" w:cs="Arial"/>
          <w:sz w:val="22"/>
          <w:szCs w:val="22"/>
        </w:rPr>
        <w:t>, Round Rock Campus</w:t>
      </w:r>
      <w:r>
        <w:rPr>
          <w:rFonts w:ascii="Arial" w:hAnsi="Arial" w:cs="Arial"/>
          <w:sz w:val="22"/>
          <w:szCs w:val="22"/>
        </w:rPr>
        <w:t>.</w:t>
      </w:r>
    </w:p>
    <w:p w14:paraId="154AABC4" w14:textId="77777777" w:rsidR="00D24B7E" w:rsidRDefault="00D24B7E" w:rsidP="002474A8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316DBAA" w14:textId="7A1BBDBB" w:rsidR="002474A8" w:rsidRPr="00107364" w:rsidRDefault="002474A8" w:rsidP="002474A8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(202</w:t>
      </w:r>
      <w:r>
        <w:rPr>
          <w:rFonts w:ascii="Arial" w:hAnsi="Arial" w:cs="Arial"/>
          <w:sz w:val="22"/>
          <w:szCs w:val="22"/>
        </w:rPr>
        <w:t>3</w:t>
      </w:r>
      <w:r w:rsidRPr="00107364">
        <w:rPr>
          <w:rFonts w:ascii="Arial" w:hAnsi="Arial" w:cs="Arial"/>
          <w:sz w:val="22"/>
          <w:szCs w:val="22"/>
        </w:rPr>
        <w:t xml:space="preserve">, October). </w:t>
      </w:r>
      <w:r w:rsidRPr="00107364">
        <w:rPr>
          <w:rFonts w:ascii="Arial" w:hAnsi="Arial" w:cs="Arial"/>
          <w:i/>
          <w:sz w:val="22"/>
          <w:szCs w:val="22"/>
        </w:rPr>
        <w:t xml:space="preserve">Prescription Drug Misuse </w:t>
      </w:r>
      <w:r w:rsidR="003E0C6A">
        <w:rPr>
          <w:rFonts w:ascii="Arial" w:hAnsi="Arial" w:cs="Arial"/>
          <w:i/>
          <w:sz w:val="22"/>
          <w:szCs w:val="22"/>
        </w:rPr>
        <w:t>(PDM) A</w:t>
      </w:r>
      <w:r w:rsidRPr="00107364">
        <w:rPr>
          <w:rFonts w:ascii="Arial" w:hAnsi="Arial" w:cs="Arial"/>
          <w:i/>
          <w:sz w:val="22"/>
          <w:szCs w:val="22"/>
        </w:rPr>
        <w:t xml:space="preserve">cross </w:t>
      </w:r>
      <w:proofErr w:type="gramStart"/>
      <w:r w:rsidRPr="00107364">
        <w:rPr>
          <w:rFonts w:ascii="Arial" w:hAnsi="Arial" w:cs="Arial"/>
          <w:i/>
          <w:sz w:val="22"/>
          <w:szCs w:val="22"/>
        </w:rPr>
        <w:t>the Lifespan</w:t>
      </w:r>
      <w:proofErr w:type="gramEnd"/>
      <w:r w:rsidRPr="00107364">
        <w:rPr>
          <w:rFonts w:ascii="Arial" w:hAnsi="Arial" w:cs="Arial"/>
          <w:i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3E0C6A">
        <w:rPr>
          <w:rFonts w:ascii="Arial" w:hAnsi="Arial" w:cs="Arial"/>
          <w:sz w:val="22"/>
          <w:szCs w:val="22"/>
        </w:rPr>
        <w:t>Lunch and Learn Research Workshop</w:t>
      </w:r>
      <w:r w:rsidRPr="00107364">
        <w:rPr>
          <w:rFonts w:ascii="Arial" w:hAnsi="Arial" w:cs="Arial"/>
          <w:sz w:val="22"/>
          <w:szCs w:val="22"/>
        </w:rPr>
        <w:t xml:space="preserve">, </w:t>
      </w:r>
      <w:r w:rsidR="003E0C6A">
        <w:rPr>
          <w:rFonts w:ascii="Arial" w:hAnsi="Arial" w:cs="Arial"/>
          <w:sz w:val="22"/>
          <w:szCs w:val="22"/>
        </w:rPr>
        <w:t>Translational Health Research Center</w:t>
      </w:r>
      <w:r w:rsidRPr="00107364">
        <w:rPr>
          <w:rFonts w:ascii="Arial" w:hAnsi="Arial" w:cs="Arial"/>
          <w:sz w:val="22"/>
          <w:szCs w:val="22"/>
        </w:rPr>
        <w:t xml:space="preserve">, </w:t>
      </w:r>
      <w:r w:rsidR="003E0C6A">
        <w:rPr>
          <w:rFonts w:ascii="Arial" w:hAnsi="Arial" w:cs="Arial"/>
          <w:sz w:val="22"/>
          <w:szCs w:val="22"/>
        </w:rPr>
        <w:t>Texas State University</w:t>
      </w:r>
      <w:r>
        <w:rPr>
          <w:rFonts w:ascii="Arial" w:hAnsi="Arial" w:cs="Arial"/>
          <w:sz w:val="22"/>
          <w:szCs w:val="22"/>
        </w:rPr>
        <w:t>.</w:t>
      </w:r>
    </w:p>
    <w:p w14:paraId="21D755FA" w14:textId="77777777" w:rsidR="002474A8" w:rsidRDefault="002474A8" w:rsidP="00150B1C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3C8862C" w14:textId="311345ED" w:rsidR="00150B1C" w:rsidRPr="00107364" w:rsidRDefault="00150B1C" w:rsidP="00150B1C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4650CA" w:rsidRPr="00107364">
        <w:rPr>
          <w:rFonts w:ascii="Arial" w:hAnsi="Arial" w:cs="Arial"/>
          <w:sz w:val="22"/>
          <w:szCs w:val="22"/>
        </w:rPr>
        <w:t xml:space="preserve">(2021, October). </w:t>
      </w:r>
      <w:r w:rsidR="004650CA" w:rsidRPr="00107364">
        <w:rPr>
          <w:rFonts w:ascii="Arial" w:hAnsi="Arial" w:cs="Arial"/>
          <w:i/>
          <w:sz w:val="22"/>
          <w:szCs w:val="22"/>
        </w:rPr>
        <w:t xml:space="preserve">Prescription Drug Misuse </w:t>
      </w:r>
      <w:r w:rsidR="003E0C6A">
        <w:rPr>
          <w:rFonts w:ascii="Arial" w:hAnsi="Arial" w:cs="Arial"/>
          <w:i/>
          <w:sz w:val="22"/>
          <w:szCs w:val="22"/>
        </w:rPr>
        <w:t>A</w:t>
      </w:r>
      <w:r w:rsidR="004650CA" w:rsidRPr="00107364">
        <w:rPr>
          <w:rFonts w:ascii="Arial" w:hAnsi="Arial" w:cs="Arial"/>
          <w:i/>
          <w:sz w:val="22"/>
          <w:szCs w:val="22"/>
        </w:rPr>
        <w:t>cross the Lifespan.</w:t>
      </w:r>
      <w:r w:rsidR="004650CA" w:rsidRPr="00107364">
        <w:rPr>
          <w:rFonts w:ascii="Arial" w:hAnsi="Arial" w:cs="Arial"/>
          <w:sz w:val="22"/>
          <w:szCs w:val="22"/>
        </w:rPr>
        <w:t xml:space="preserve"> Webinar given via the </w:t>
      </w:r>
      <w:r w:rsidRPr="00107364">
        <w:rPr>
          <w:rFonts w:ascii="Arial" w:hAnsi="Arial" w:cs="Arial"/>
          <w:sz w:val="22"/>
          <w:szCs w:val="22"/>
        </w:rPr>
        <w:t>First Friday Workshop, San Antonio Council on Alcohol and Drug Abuse</w:t>
      </w:r>
      <w:r w:rsidR="004650CA" w:rsidRPr="00107364">
        <w:rPr>
          <w:rFonts w:ascii="Arial" w:hAnsi="Arial" w:cs="Arial"/>
          <w:sz w:val="22"/>
          <w:szCs w:val="22"/>
        </w:rPr>
        <w:t>, online webinar</w:t>
      </w:r>
      <w:r w:rsidR="00DA12A6">
        <w:rPr>
          <w:rFonts w:ascii="Arial" w:hAnsi="Arial" w:cs="Arial"/>
          <w:sz w:val="22"/>
          <w:szCs w:val="22"/>
        </w:rPr>
        <w:t>.</w:t>
      </w:r>
    </w:p>
    <w:p w14:paraId="6A9672BF" w14:textId="77777777" w:rsidR="00150B1C" w:rsidRPr="00107364" w:rsidRDefault="00150B1C" w:rsidP="00150B1C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B9E9027" w14:textId="664F629C" w:rsidR="00150B1C" w:rsidRPr="00107364" w:rsidRDefault="00150B1C" w:rsidP="00150B1C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="004650CA" w:rsidRPr="00107364">
        <w:rPr>
          <w:rFonts w:ascii="Arial" w:hAnsi="Arial" w:cs="Arial"/>
          <w:sz w:val="22"/>
          <w:szCs w:val="22"/>
        </w:rPr>
        <w:t xml:space="preserve"> (2021, July) </w:t>
      </w:r>
      <w:r w:rsidRPr="00107364">
        <w:rPr>
          <w:rFonts w:ascii="Arial" w:hAnsi="Arial" w:cs="Arial"/>
          <w:i/>
          <w:sz w:val="22"/>
          <w:szCs w:val="22"/>
        </w:rPr>
        <w:t xml:space="preserve">Prescription Opioid Misuse </w:t>
      </w:r>
      <w:r w:rsidR="003E0C6A">
        <w:rPr>
          <w:rFonts w:ascii="Arial" w:hAnsi="Arial" w:cs="Arial"/>
          <w:i/>
          <w:sz w:val="22"/>
          <w:szCs w:val="22"/>
        </w:rPr>
        <w:t>A</w:t>
      </w:r>
      <w:r w:rsidRPr="00107364">
        <w:rPr>
          <w:rFonts w:ascii="Arial" w:hAnsi="Arial" w:cs="Arial"/>
          <w:i/>
          <w:sz w:val="22"/>
          <w:szCs w:val="22"/>
        </w:rPr>
        <w:t>cross the Lifespan</w:t>
      </w:r>
      <w:r w:rsidR="004650CA" w:rsidRPr="00107364">
        <w:rPr>
          <w:rFonts w:ascii="Arial" w:hAnsi="Arial" w:cs="Arial"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4650CA" w:rsidRPr="00107364">
        <w:rPr>
          <w:rFonts w:ascii="Arial" w:hAnsi="Arial" w:cs="Arial"/>
          <w:sz w:val="22"/>
          <w:szCs w:val="22"/>
        </w:rPr>
        <w:t xml:space="preserve">Webinar given via the Addiction Expert Webinar Series, HRSA OUD/SUD Graduate Psychology Education Program (D40 HP033382), </w:t>
      </w:r>
      <w:r w:rsidRPr="00107364">
        <w:rPr>
          <w:rFonts w:ascii="Arial" w:hAnsi="Arial" w:cs="Arial"/>
          <w:sz w:val="22"/>
          <w:szCs w:val="22"/>
        </w:rPr>
        <w:t>Albizu University</w:t>
      </w:r>
      <w:r w:rsidR="004650CA" w:rsidRPr="00107364">
        <w:rPr>
          <w:rFonts w:ascii="Arial" w:hAnsi="Arial" w:cs="Arial"/>
          <w:sz w:val="22"/>
          <w:szCs w:val="22"/>
        </w:rPr>
        <w:t>, online webinar.</w:t>
      </w:r>
    </w:p>
    <w:p w14:paraId="770758EA" w14:textId="77777777" w:rsidR="00150B1C" w:rsidRPr="00107364" w:rsidRDefault="00150B1C" w:rsidP="00024056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24FBAF69" w14:textId="27726E6C" w:rsidR="00150B1C" w:rsidRPr="00107364" w:rsidRDefault="00150B1C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bookmarkStart w:id="0" w:name="_Hlk129350857"/>
      <w:r w:rsidRPr="00107364">
        <w:rPr>
          <w:rFonts w:ascii="Arial" w:hAnsi="Arial" w:cs="Arial"/>
          <w:b/>
          <w:sz w:val="22"/>
          <w:szCs w:val="22"/>
        </w:rPr>
        <w:t>Schepis T. S.</w:t>
      </w:r>
      <w:r w:rsidR="004650CA" w:rsidRPr="00107364">
        <w:rPr>
          <w:rFonts w:ascii="Arial" w:hAnsi="Arial" w:cs="Arial"/>
          <w:sz w:val="22"/>
          <w:szCs w:val="22"/>
        </w:rPr>
        <w:t xml:space="preserve"> (2021, June). </w:t>
      </w:r>
      <w:r w:rsidRPr="00107364">
        <w:rPr>
          <w:rFonts w:ascii="Arial" w:hAnsi="Arial" w:cs="Arial"/>
          <w:sz w:val="22"/>
          <w:szCs w:val="22"/>
        </w:rPr>
        <w:t xml:space="preserve">Prescription Drug </w:t>
      </w:r>
      <w:r w:rsidR="004650CA" w:rsidRPr="00107364">
        <w:rPr>
          <w:rFonts w:ascii="Arial" w:hAnsi="Arial" w:cs="Arial"/>
          <w:sz w:val="22"/>
          <w:szCs w:val="22"/>
        </w:rPr>
        <w:t>Misuse among U.S. Young Adults</w:t>
      </w:r>
      <w:r w:rsidR="00107364" w:rsidRPr="00107364">
        <w:rPr>
          <w:rFonts w:ascii="Arial" w:hAnsi="Arial" w:cs="Arial"/>
          <w:sz w:val="22"/>
          <w:szCs w:val="22"/>
        </w:rPr>
        <w:t>.</w:t>
      </w:r>
      <w:r w:rsidR="004650CA" w:rsidRPr="00107364">
        <w:rPr>
          <w:rFonts w:ascii="Arial" w:hAnsi="Arial" w:cs="Arial"/>
          <w:sz w:val="22"/>
          <w:szCs w:val="22"/>
        </w:rPr>
        <w:t xml:space="preserve"> In F. </w:t>
      </w:r>
      <w:proofErr w:type="spellStart"/>
      <w:r w:rsidR="004650CA" w:rsidRPr="00107364">
        <w:rPr>
          <w:rFonts w:ascii="Arial" w:hAnsi="Arial" w:cs="Arial"/>
          <w:sz w:val="22"/>
          <w:szCs w:val="22"/>
        </w:rPr>
        <w:t>Bawin</w:t>
      </w:r>
      <w:proofErr w:type="spellEnd"/>
      <w:r w:rsidR="004650CA" w:rsidRPr="00107364">
        <w:rPr>
          <w:rFonts w:ascii="Arial" w:hAnsi="Arial" w:cs="Arial"/>
          <w:sz w:val="22"/>
          <w:szCs w:val="22"/>
        </w:rPr>
        <w:t xml:space="preserve"> (Chair), </w:t>
      </w:r>
      <w:r w:rsidRPr="00107364">
        <w:rPr>
          <w:rFonts w:ascii="Arial" w:hAnsi="Arial" w:cs="Arial"/>
          <w:i/>
          <w:sz w:val="22"/>
          <w:szCs w:val="22"/>
        </w:rPr>
        <w:t>Nonmedical Use of Prescription Drugs among Young Adults</w:t>
      </w:r>
      <w:r w:rsidR="004650CA" w:rsidRPr="00107364">
        <w:rPr>
          <w:rFonts w:ascii="Arial" w:hAnsi="Arial" w:cs="Arial"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4650CA" w:rsidRPr="00107364">
        <w:rPr>
          <w:rFonts w:ascii="Arial" w:hAnsi="Arial" w:cs="Arial"/>
          <w:sz w:val="22"/>
          <w:szCs w:val="22"/>
        </w:rPr>
        <w:t xml:space="preserve">Online presentation sponsored by </w:t>
      </w:r>
      <w:r w:rsidRPr="00107364">
        <w:rPr>
          <w:rFonts w:ascii="Arial" w:hAnsi="Arial" w:cs="Arial"/>
          <w:sz w:val="22"/>
          <w:szCs w:val="22"/>
        </w:rPr>
        <w:t>Ghent University, Belgium</w:t>
      </w:r>
      <w:r w:rsidR="004650CA" w:rsidRPr="00107364">
        <w:rPr>
          <w:rFonts w:ascii="Arial" w:hAnsi="Arial" w:cs="Arial"/>
          <w:sz w:val="22"/>
          <w:szCs w:val="22"/>
        </w:rPr>
        <w:t>, online webinar.</w:t>
      </w:r>
    </w:p>
    <w:bookmarkEnd w:id="0"/>
    <w:p w14:paraId="1CE40456" w14:textId="77777777" w:rsidR="00150B1C" w:rsidRPr="00107364" w:rsidRDefault="00150B1C" w:rsidP="00024056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6494E417" w14:textId="7E926A8F" w:rsidR="00024056" w:rsidRPr="00107364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="004650CA" w:rsidRPr="00107364">
        <w:rPr>
          <w:rFonts w:ascii="Arial" w:hAnsi="Arial" w:cs="Arial"/>
          <w:sz w:val="22"/>
          <w:szCs w:val="22"/>
        </w:rPr>
        <w:t xml:space="preserve"> (2018, October).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Pr="00107364">
        <w:rPr>
          <w:rFonts w:ascii="Arial" w:hAnsi="Arial" w:cs="Arial"/>
          <w:i/>
          <w:sz w:val="22"/>
          <w:szCs w:val="22"/>
        </w:rPr>
        <w:t>Adolescent Prescription Drug Mi</w:t>
      </w:r>
      <w:r w:rsidR="004650CA" w:rsidRPr="00107364">
        <w:rPr>
          <w:rFonts w:ascii="Arial" w:hAnsi="Arial" w:cs="Arial"/>
          <w:i/>
          <w:sz w:val="22"/>
          <w:szCs w:val="22"/>
        </w:rPr>
        <w:t>suse: Prevalence and Processes</w:t>
      </w:r>
      <w:r w:rsidR="004650CA" w:rsidRPr="00107364">
        <w:rPr>
          <w:rFonts w:ascii="Arial" w:hAnsi="Arial" w:cs="Arial"/>
          <w:sz w:val="22"/>
          <w:szCs w:val="22"/>
        </w:rPr>
        <w:t>.</w:t>
      </w:r>
      <w:r w:rsidRPr="00107364">
        <w:rPr>
          <w:rFonts w:ascii="Arial" w:hAnsi="Arial" w:cs="Arial"/>
          <w:sz w:val="22"/>
          <w:szCs w:val="22"/>
        </w:rPr>
        <w:t xml:space="preserve"> </w:t>
      </w:r>
      <w:r w:rsidR="004650CA" w:rsidRPr="00107364">
        <w:rPr>
          <w:rFonts w:ascii="Arial" w:hAnsi="Arial" w:cs="Arial"/>
          <w:sz w:val="22"/>
          <w:szCs w:val="22"/>
        </w:rPr>
        <w:t xml:space="preserve">Presented at the Addiction and Behavior Change Seminar, </w:t>
      </w:r>
      <w:r w:rsidRPr="00107364">
        <w:rPr>
          <w:rFonts w:ascii="Arial" w:hAnsi="Arial" w:cs="Arial"/>
          <w:sz w:val="22"/>
          <w:szCs w:val="22"/>
        </w:rPr>
        <w:t>Duke University</w:t>
      </w:r>
      <w:r w:rsidR="00150B1C" w:rsidRPr="00107364">
        <w:rPr>
          <w:rFonts w:ascii="Arial" w:hAnsi="Arial" w:cs="Arial"/>
          <w:sz w:val="22"/>
          <w:szCs w:val="22"/>
        </w:rPr>
        <w:t xml:space="preserve"> School of Medicine</w:t>
      </w:r>
      <w:r w:rsidR="004650CA" w:rsidRPr="00107364">
        <w:rPr>
          <w:rFonts w:ascii="Arial" w:hAnsi="Arial" w:cs="Arial"/>
          <w:sz w:val="22"/>
          <w:szCs w:val="22"/>
        </w:rPr>
        <w:t>, Durham, NC.</w:t>
      </w:r>
    </w:p>
    <w:p w14:paraId="3EFF358D" w14:textId="77777777" w:rsidR="00024056" w:rsidRPr="00107364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0588B366" w14:textId="54FD01F6" w:rsidR="00150B1C" w:rsidRPr="00107364" w:rsidRDefault="004650CA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07364">
        <w:rPr>
          <w:rFonts w:ascii="Arial" w:hAnsi="Arial" w:cs="Arial"/>
          <w:b/>
          <w:sz w:val="22"/>
          <w:szCs w:val="22"/>
        </w:rPr>
        <w:t>Schepis, T. S.</w:t>
      </w:r>
      <w:r w:rsidRPr="00107364">
        <w:rPr>
          <w:rFonts w:ascii="Arial" w:hAnsi="Arial" w:cs="Arial"/>
          <w:sz w:val="22"/>
          <w:szCs w:val="22"/>
        </w:rPr>
        <w:t xml:space="preserve"> (2018, March). Prescription Stimulant Diversion, Misuse Type, and Correlates. In S. E. McCabe, T. S. Schepis, &amp; C. J. Teter (Co-equal Organizers), </w:t>
      </w:r>
      <w:r w:rsidRPr="00107364">
        <w:rPr>
          <w:rFonts w:ascii="Arial" w:hAnsi="Arial" w:cs="Arial"/>
          <w:i/>
          <w:sz w:val="22"/>
          <w:szCs w:val="22"/>
        </w:rPr>
        <w:t xml:space="preserve">Prescription Stimulants and </w:t>
      </w:r>
      <w:proofErr w:type="gramStart"/>
      <w:r w:rsidRPr="00107364">
        <w:rPr>
          <w:rFonts w:ascii="Arial" w:hAnsi="Arial" w:cs="Arial"/>
          <w:i/>
          <w:sz w:val="22"/>
          <w:szCs w:val="22"/>
        </w:rPr>
        <w:t>the College</w:t>
      </w:r>
      <w:proofErr w:type="gramEnd"/>
      <w:r w:rsidRPr="00107364">
        <w:rPr>
          <w:rFonts w:ascii="Arial" w:hAnsi="Arial" w:cs="Arial"/>
          <w:i/>
          <w:sz w:val="22"/>
          <w:szCs w:val="22"/>
        </w:rPr>
        <w:t xml:space="preserve"> Student.</w:t>
      </w:r>
      <w:r w:rsidRPr="00107364">
        <w:rPr>
          <w:rFonts w:ascii="Arial" w:hAnsi="Arial" w:cs="Arial"/>
          <w:sz w:val="22"/>
          <w:szCs w:val="22"/>
        </w:rPr>
        <w:t xml:space="preserve"> Webinar given via the Rx Learning Community </w:t>
      </w:r>
      <w:r w:rsidRPr="00107364">
        <w:rPr>
          <w:rFonts w:ascii="Arial" w:hAnsi="Arial" w:cs="Arial"/>
          <w:sz w:val="22"/>
          <w:szCs w:val="22"/>
        </w:rPr>
        <w:lastRenderedPageBreak/>
        <w:t>series, Higher Education Center for Alcohol and Drug Misuse Prevention and Recovery, The Ohio State University, online webinar.</w:t>
      </w:r>
    </w:p>
    <w:p w14:paraId="6C1B567E" w14:textId="77777777" w:rsidR="00150B1C" w:rsidRDefault="00150B1C" w:rsidP="00024056">
      <w:pPr>
        <w:tabs>
          <w:tab w:val="left" w:pos="5040"/>
        </w:tabs>
        <w:ind w:left="720" w:hanging="720"/>
        <w:rPr>
          <w:rFonts w:ascii="Arial" w:hAnsi="Arial" w:cs="Arial"/>
          <w:b/>
          <w:sz w:val="22"/>
          <w:szCs w:val="22"/>
        </w:rPr>
      </w:pPr>
    </w:p>
    <w:p w14:paraId="5FB62AFA" w14:textId="102ACBAC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50B1C">
        <w:rPr>
          <w:rFonts w:ascii="Arial" w:hAnsi="Arial" w:cs="Arial"/>
          <w:b/>
          <w:sz w:val="22"/>
          <w:szCs w:val="22"/>
        </w:rPr>
        <w:t>Schepis, T. S.</w:t>
      </w:r>
      <w:r w:rsidR="004650CA">
        <w:rPr>
          <w:rFonts w:ascii="Arial" w:hAnsi="Arial" w:cs="Arial"/>
          <w:sz w:val="22"/>
          <w:szCs w:val="22"/>
        </w:rPr>
        <w:t xml:space="preserve"> (2016, July). </w:t>
      </w:r>
      <w:r w:rsidR="004650CA" w:rsidRPr="004650CA">
        <w:rPr>
          <w:rFonts w:ascii="Arial" w:hAnsi="Arial" w:cs="Arial"/>
          <w:i/>
          <w:sz w:val="22"/>
          <w:szCs w:val="22"/>
        </w:rPr>
        <w:t>Meet the Experts: An Invited Panel</w:t>
      </w:r>
      <w:r w:rsidR="004650CA">
        <w:rPr>
          <w:rFonts w:ascii="Arial" w:hAnsi="Arial" w:cs="Arial"/>
          <w:sz w:val="22"/>
          <w:szCs w:val="22"/>
        </w:rPr>
        <w:t>.</w:t>
      </w:r>
      <w:r w:rsidRPr="00024056">
        <w:rPr>
          <w:rFonts w:ascii="Arial" w:hAnsi="Arial" w:cs="Arial"/>
          <w:sz w:val="22"/>
          <w:szCs w:val="22"/>
        </w:rPr>
        <w:t xml:space="preserve"> </w:t>
      </w:r>
      <w:r w:rsidR="004650CA">
        <w:rPr>
          <w:rFonts w:ascii="Arial" w:hAnsi="Arial" w:cs="Arial"/>
          <w:sz w:val="22"/>
          <w:szCs w:val="22"/>
        </w:rPr>
        <w:t xml:space="preserve">Participated in panel discussion at the </w:t>
      </w:r>
      <w:r w:rsidRPr="00024056">
        <w:rPr>
          <w:rFonts w:ascii="Arial" w:hAnsi="Arial" w:cs="Arial"/>
          <w:sz w:val="22"/>
          <w:szCs w:val="22"/>
        </w:rPr>
        <w:t xml:space="preserve">Texas Teen Tobacco Summit &amp; Comprehensive </w:t>
      </w:r>
      <w:r w:rsidR="004650CA">
        <w:rPr>
          <w:rFonts w:ascii="Arial" w:hAnsi="Arial" w:cs="Arial"/>
          <w:sz w:val="22"/>
          <w:szCs w:val="22"/>
        </w:rPr>
        <w:t>Tobacco Prevention Conference, Montgomery, TX.</w:t>
      </w:r>
    </w:p>
    <w:p w14:paraId="6A9BA0F8" w14:textId="77777777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</w:p>
    <w:p w14:paraId="6F7B365D" w14:textId="735E6C31" w:rsidR="00024056" w:rsidRPr="00024056" w:rsidRDefault="00024056" w:rsidP="00024056">
      <w:pPr>
        <w:tabs>
          <w:tab w:val="left" w:pos="5040"/>
        </w:tabs>
        <w:ind w:left="720" w:hanging="720"/>
        <w:rPr>
          <w:rFonts w:ascii="Arial" w:hAnsi="Arial" w:cs="Arial"/>
          <w:sz w:val="22"/>
          <w:szCs w:val="22"/>
        </w:rPr>
      </w:pPr>
      <w:r w:rsidRPr="00150B1C">
        <w:rPr>
          <w:rFonts w:ascii="Arial" w:hAnsi="Arial" w:cs="Arial"/>
          <w:b/>
          <w:sz w:val="22"/>
          <w:szCs w:val="22"/>
        </w:rPr>
        <w:t>Schepis, T. S.</w:t>
      </w:r>
      <w:r w:rsidR="004650CA">
        <w:rPr>
          <w:rFonts w:ascii="Arial" w:hAnsi="Arial" w:cs="Arial"/>
          <w:sz w:val="22"/>
          <w:szCs w:val="22"/>
        </w:rPr>
        <w:t xml:space="preserve"> (2013, April). </w:t>
      </w:r>
      <w:r w:rsidRPr="004650CA">
        <w:rPr>
          <w:rFonts w:ascii="Arial" w:hAnsi="Arial" w:cs="Arial"/>
          <w:i/>
          <w:sz w:val="22"/>
          <w:szCs w:val="22"/>
        </w:rPr>
        <w:t>Nonmedical Us</w:t>
      </w:r>
      <w:r w:rsidR="004650CA" w:rsidRPr="004650CA">
        <w:rPr>
          <w:rFonts w:ascii="Arial" w:hAnsi="Arial" w:cs="Arial"/>
          <w:i/>
          <w:sz w:val="22"/>
          <w:szCs w:val="22"/>
        </w:rPr>
        <w:t>e of Prescription Medications</w:t>
      </w:r>
      <w:r w:rsidR="004650CA">
        <w:rPr>
          <w:rFonts w:ascii="Arial" w:hAnsi="Arial" w:cs="Arial"/>
          <w:sz w:val="22"/>
          <w:szCs w:val="22"/>
        </w:rPr>
        <w:t xml:space="preserve">. Presentation given at the </w:t>
      </w:r>
      <w:r w:rsidR="004650CA" w:rsidRPr="00024056">
        <w:rPr>
          <w:rFonts w:ascii="Arial" w:hAnsi="Arial" w:cs="Arial"/>
          <w:sz w:val="22"/>
          <w:szCs w:val="22"/>
        </w:rPr>
        <w:t>Juvenile Justice Association of Texas Spring Conference 2013</w:t>
      </w:r>
      <w:r w:rsidR="004650CA">
        <w:rPr>
          <w:rFonts w:ascii="Arial" w:hAnsi="Arial" w:cs="Arial"/>
          <w:sz w:val="22"/>
          <w:szCs w:val="22"/>
        </w:rPr>
        <w:t xml:space="preserve">, </w:t>
      </w:r>
      <w:r w:rsidRPr="00024056">
        <w:rPr>
          <w:rFonts w:ascii="Arial" w:hAnsi="Arial" w:cs="Arial"/>
          <w:sz w:val="22"/>
          <w:szCs w:val="22"/>
        </w:rPr>
        <w:t>San</w:t>
      </w:r>
      <w:r w:rsidR="004650CA">
        <w:rPr>
          <w:rFonts w:ascii="Arial" w:hAnsi="Arial" w:cs="Arial"/>
          <w:sz w:val="22"/>
          <w:szCs w:val="22"/>
        </w:rPr>
        <w:t xml:space="preserve"> Marcos, TX.</w:t>
      </w:r>
    </w:p>
    <w:p w14:paraId="5F519483" w14:textId="77777777" w:rsidR="00024056" w:rsidRPr="00024056" w:rsidRDefault="00024056" w:rsidP="00024056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CC92E70" w14:textId="77777777" w:rsidR="00024056" w:rsidRPr="0047727D" w:rsidRDefault="00024056" w:rsidP="0047727D">
      <w:pPr>
        <w:pStyle w:val="Subtitle"/>
        <w:tabs>
          <w:tab w:val="left" w:pos="720"/>
          <w:tab w:val="left" w:pos="2160"/>
        </w:tabs>
        <w:ind w:left="720" w:hanging="72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BE57393" w14:textId="77777777" w:rsidR="00346BE5" w:rsidRDefault="00346BE5">
      <w:pPr>
        <w:pStyle w:val="Subtitle"/>
        <w:tabs>
          <w:tab w:val="left" w:pos="720"/>
          <w:tab w:val="left" w:pos="2160"/>
        </w:tabs>
        <w:rPr>
          <w:rFonts w:ascii="Arial" w:hAnsi="Arial" w:cs="Arial"/>
          <w:bCs w:val="0"/>
          <w:sz w:val="22"/>
          <w:szCs w:val="22"/>
        </w:rPr>
      </w:pPr>
    </w:p>
    <w:p w14:paraId="0938B952" w14:textId="1D6CA43D" w:rsidR="006C72D1" w:rsidRDefault="006C72D1">
      <w:pPr>
        <w:pStyle w:val="Subtitle"/>
        <w:tabs>
          <w:tab w:val="left" w:pos="720"/>
          <w:tab w:val="left" w:pos="2160"/>
        </w:tabs>
        <w:rPr>
          <w:rFonts w:ascii="Arial" w:hAnsi="Arial" w:cs="Arial"/>
          <w:b w:val="0"/>
          <w:bCs w:val="0"/>
          <w:sz w:val="22"/>
          <w:szCs w:val="22"/>
        </w:rPr>
      </w:pPr>
      <w:r w:rsidRPr="002C6474">
        <w:rPr>
          <w:rFonts w:ascii="Arial" w:hAnsi="Arial" w:cs="Arial"/>
          <w:bCs w:val="0"/>
          <w:sz w:val="22"/>
          <w:szCs w:val="22"/>
        </w:rPr>
        <w:t>Research Support</w:t>
      </w:r>
    </w:p>
    <w:p w14:paraId="602A4585" w14:textId="77777777" w:rsidR="00A94379" w:rsidRDefault="00A94379" w:rsidP="00A94379">
      <w:pPr>
        <w:pStyle w:val="Subtitle"/>
        <w:tabs>
          <w:tab w:val="left" w:pos="72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0B9EB23" w14:textId="4D38249E" w:rsidR="007557F1" w:rsidRDefault="007557F1" w:rsidP="007557F1">
      <w:pPr>
        <w:pStyle w:val="Subtitle"/>
        <w:tabs>
          <w:tab w:val="left" w:pos="720"/>
          <w:tab w:val="left" w:pos="2160"/>
        </w:tabs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Active/Funded</w:t>
      </w:r>
    </w:p>
    <w:p w14:paraId="2AC3041D" w14:textId="77777777" w:rsidR="008F3C71" w:rsidRPr="004C3DD5" w:rsidRDefault="008F3C71" w:rsidP="008F3C7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1681A5DA" w14:textId="436F79D8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8F3C71">
        <w:rPr>
          <w:rFonts w:ascii="Arial" w:hAnsi="Arial" w:cs="Arial"/>
          <w:b w:val="0"/>
          <w:sz w:val="22"/>
          <w:szCs w:val="22"/>
        </w:rPr>
        <w:t>Longitudinal Changes in Prescription Drug Misuse and Polysubstance Use in Adolescents and Young Adults</w:t>
      </w:r>
    </w:p>
    <w:p w14:paraId="06C46375" w14:textId="016CEC51" w:rsidR="008F3C71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045202" w:rsidRPr="00045202">
        <w:rPr>
          <w:rFonts w:ascii="Arial" w:hAnsi="Arial" w:cs="Arial"/>
          <w:b w:val="0"/>
          <w:bCs w:val="0"/>
          <w:sz w:val="22"/>
          <w:szCs w:val="22"/>
        </w:rPr>
        <w:t>$</w:t>
      </w:r>
      <w:proofErr w:type="gramEnd"/>
      <w:r w:rsidR="00045202" w:rsidRPr="00045202">
        <w:rPr>
          <w:rFonts w:ascii="Arial" w:hAnsi="Arial" w:cs="Arial"/>
          <w:b w:val="0"/>
          <w:bCs w:val="0"/>
          <w:sz w:val="22"/>
          <w:szCs w:val="22"/>
        </w:rPr>
        <w:t xml:space="preserve">1,245,909 </w:t>
      </w:r>
      <w:r>
        <w:rPr>
          <w:rFonts w:ascii="Arial" w:hAnsi="Arial" w:cs="Arial"/>
          <w:b w:val="0"/>
          <w:bCs w:val="0"/>
          <w:sz w:val="22"/>
          <w:szCs w:val="22"/>
        </w:rPr>
        <w:t>(total costs)</w:t>
      </w:r>
    </w:p>
    <w:p w14:paraId="37282904" w14:textId="56CB7648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Pr="00A94379">
        <w:rPr>
          <w:rStyle w:val="clsstaticdata1"/>
          <w:b w:val="0"/>
          <w:sz w:val="22"/>
          <w:szCs w:val="22"/>
        </w:rPr>
        <w:t>R0</w:t>
      </w:r>
      <w:r>
        <w:rPr>
          <w:rStyle w:val="clsstaticdata1"/>
          <w:b w:val="0"/>
          <w:sz w:val="22"/>
          <w:szCs w:val="22"/>
        </w:rPr>
        <w:t>1</w:t>
      </w:r>
      <w:r w:rsidRPr="00A94379">
        <w:rPr>
          <w:rStyle w:val="clsstaticdata1"/>
          <w:b w:val="0"/>
          <w:sz w:val="22"/>
          <w:szCs w:val="22"/>
        </w:rPr>
        <w:t>DA0</w:t>
      </w:r>
      <w:r>
        <w:rPr>
          <w:rStyle w:val="clsstaticdata1"/>
          <w:b w:val="0"/>
          <w:sz w:val="22"/>
          <w:szCs w:val="22"/>
        </w:rPr>
        <w:t>43691</w:t>
      </w:r>
    </w:p>
    <w:p w14:paraId="1ABA4A0F" w14:textId="60DA7CC1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09/15/23-07/31/27</w:t>
      </w:r>
    </w:p>
    <w:p w14:paraId="77B7DF7D" w14:textId="77777777" w:rsidR="008F3C71" w:rsidRPr="002C6474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6405A788" w14:textId="2A39FA99" w:rsidR="008F3C71" w:rsidRPr="002C6474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F637DA">
        <w:rPr>
          <w:rFonts w:ascii="Arial" w:hAnsi="Arial" w:cs="Arial"/>
          <w:b w:val="0"/>
          <w:sz w:val="22"/>
          <w:szCs w:val="22"/>
        </w:rPr>
        <w:t>4</w:t>
      </w:r>
      <w:r w:rsidR="00690A7D">
        <w:rPr>
          <w:rFonts w:ascii="Arial" w:hAnsi="Arial" w:cs="Arial"/>
          <w:b w:val="0"/>
          <w:sz w:val="22"/>
          <w:szCs w:val="22"/>
        </w:rPr>
        <w:t>.0</w:t>
      </w:r>
      <w:r>
        <w:rPr>
          <w:rFonts w:ascii="Arial" w:hAnsi="Arial" w:cs="Arial"/>
          <w:b w:val="0"/>
          <w:sz w:val="22"/>
          <w:szCs w:val="22"/>
        </w:rPr>
        <w:t xml:space="preserve"> calendar months </w:t>
      </w:r>
    </w:p>
    <w:p w14:paraId="47F9069D" w14:textId="245EE172" w:rsidR="008F3C71" w:rsidRDefault="008F3C71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competing renewal project aims to understand longitudinal processes in prescription drug misuse (PDM) and age-period-cohort changes in PDM in adolescents and young adults, using different nationally representative data sources (e.g., NSDUH, MTF). </w:t>
      </w:r>
    </w:p>
    <w:p w14:paraId="57B28F83" w14:textId="77777777" w:rsidR="008F3C71" w:rsidRDefault="008F3C71" w:rsidP="00BE468E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D6EBA50" w14:textId="77777777" w:rsidR="008F3C71" w:rsidRDefault="008F3C71" w:rsidP="00BE468E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22E7A24" w14:textId="1C615BA5" w:rsidR="00472D4D" w:rsidRPr="004C3DD5" w:rsidRDefault="00472D4D" w:rsidP="00472D4D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4C10641C" w14:textId="3F6ABB3A" w:rsidR="00472D4D" w:rsidRPr="004C3DD5" w:rsidRDefault="00472D4D" w:rsidP="00472D4D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2E3CBE">
        <w:rPr>
          <w:rFonts w:ascii="Arial" w:hAnsi="Arial" w:cs="Arial"/>
          <w:b w:val="0"/>
          <w:sz w:val="22"/>
          <w:szCs w:val="22"/>
        </w:rPr>
        <w:t xml:space="preserve">Trajectories of Prescription </w:t>
      </w:r>
      <w:r w:rsidR="00202653">
        <w:rPr>
          <w:rFonts w:ascii="Arial" w:hAnsi="Arial" w:cs="Arial"/>
          <w:b w:val="0"/>
          <w:sz w:val="22"/>
          <w:szCs w:val="22"/>
        </w:rPr>
        <w:t>Nonmedical Drug Use</w:t>
      </w:r>
    </w:p>
    <w:p w14:paraId="2BDD6662" w14:textId="03B1F2F0" w:rsidR="00472D4D" w:rsidRDefault="00472D4D" w:rsidP="00472D4D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D14ABD">
        <w:rPr>
          <w:rFonts w:ascii="Arial" w:hAnsi="Arial" w:cs="Arial"/>
          <w:b w:val="0"/>
          <w:bCs w:val="0"/>
          <w:sz w:val="22"/>
          <w:szCs w:val="22"/>
        </w:rPr>
        <w:t>~</w:t>
      </w:r>
      <w:proofErr w:type="gramEnd"/>
      <w:r w:rsidRPr="004C3DD5">
        <w:rPr>
          <w:rFonts w:ascii="Arial" w:hAnsi="Arial" w:cs="Arial"/>
          <w:b w:val="0"/>
          <w:bCs w:val="0"/>
          <w:sz w:val="22"/>
          <w:szCs w:val="22"/>
        </w:rPr>
        <w:t>$</w:t>
      </w:r>
      <w:r w:rsidRPr="00045202">
        <w:rPr>
          <w:rFonts w:ascii="Arial" w:hAnsi="Arial" w:cs="Arial"/>
          <w:b w:val="0"/>
          <w:bCs w:val="0"/>
          <w:sz w:val="22"/>
          <w:szCs w:val="22"/>
        </w:rPr>
        <w:t>1,</w:t>
      </w:r>
      <w:r w:rsidR="00D14ABD">
        <w:rPr>
          <w:rFonts w:ascii="Arial" w:hAnsi="Arial" w:cs="Arial"/>
          <w:b w:val="0"/>
          <w:bCs w:val="0"/>
          <w:sz w:val="22"/>
          <w:szCs w:val="22"/>
        </w:rPr>
        <w:t>600,000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(total costs)</w:t>
      </w:r>
    </w:p>
    <w:p w14:paraId="67AD90C5" w14:textId="529E32C6" w:rsidR="00472D4D" w:rsidRPr="004C3DD5" w:rsidRDefault="00472D4D" w:rsidP="00472D4D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2R01DA031160</w:t>
      </w:r>
    </w:p>
    <w:p w14:paraId="0897C73D" w14:textId="597864C6" w:rsidR="00472D4D" w:rsidRPr="004C3DD5" w:rsidRDefault="00472D4D" w:rsidP="00472D4D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 w:rsidR="00202653">
        <w:rPr>
          <w:rFonts w:ascii="Arial" w:hAnsi="Arial" w:cs="Arial"/>
          <w:b w:val="0"/>
          <w:sz w:val="22"/>
          <w:szCs w:val="22"/>
        </w:rPr>
        <w:t>05/01/24</w:t>
      </w:r>
      <w:r>
        <w:rPr>
          <w:rFonts w:ascii="Arial" w:hAnsi="Arial" w:cs="Arial"/>
          <w:b w:val="0"/>
          <w:sz w:val="22"/>
          <w:szCs w:val="22"/>
        </w:rPr>
        <w:t>-</w:t>
      </w:r>
      <w:r w:rsidR="00202653">
        <w:rPr>
          <w:rFonts w:ascii="Arial" w:hAnsi="Arial" w:cs="Arial"/>
          <w:b w:val="0"/>
          <w:sz w:val="22"/>
          <w:szCs w:val="22"/>
        </w:rPr>
        <w:t>03/31/28</w:t>
      </w:r>
    </w:p>
    <w:p w14:paraId="41C31154" w14:textId="77777777" w:rsidR="00472D4D" w:rsidRPr="002C6474" w:rsidRDefault="00472D4D" w:rsidP="00472D4D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Sean Esteban McCabe</w:t>
      </w:r>
    </w:p>
    <w:p w14:paraId="737C96C2" w14:textId="4A927490" w:rsidR="00472D4D" w:rsidRPr="002C6474" w:rsidRDefault="00472D4D" w:rsidP="00472D4D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1.8 calendar months </w:t>
      </w:r>
      <w:r w:rsidR="00D14ABD">
        <w:rPr>
          <w:rFonts w:ascii="Arial" w:hAnsi="Arial" w:cs="Arial"/>
          <w:b w:val="0"/>
          <w:sz w:val="22"/>
          <w:szCs w:val="22"/>
        </w:rPr>
        <w:t>(Co-Investigator)</w:t>
      </w:r>
    </w:p>
    <w:p w14:paraId="0DB0891D" w14:textId="66A579D3" w:rsidR="00472D4D" w:rsidRDefault="00472D4D" w:rsidP="00472D4D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research award </w:t>
      </w:r>
      <w:r w:rsidR="00202653">
        <w:rPr>
          <w:rFonts w:ascii="Arial" w:hAnsi="Arial" w:cs="Arial"/>
          <w:b w:val="0"/>
          <w:sz w:val="22"/>
          <w:szCs w:val="22"/>
        </w:rPr>
        <w:t xml:space="preserve">aims to examine longitudinal trajectories of prescription drug use and nonmedical use (i.e., misuse) </w:t>
      </w:r>
      <w:r w:rsidR="00F648CD">
        <w:rPr>
          <w:rFonts w:ascii="Arial" w:hAnsi="Arial" w:cs="Arial"/>
          <w:b w:val="0"/>
          <w:sz w:val="22"/>
          <w:szCs w:val="22"/>
        </w:rPr>
        <w:t>into later middle and early old age in US residents, with a particular focus on later initiation of controlled medications and of discontinuation of use</w:t>
      </w:r>
      <w:r>
        <w:rPr>
          <w:rFonts w:ascii="Arial" w:hAnsi="Arial" w:cs="Arial"/>
          <w:b w:val="0"/>
          <w:sz w:val="22"/>
          <w:szCs w:val="22"/>
        </w:rPr>
        <w:t xml:space="preserve">. </w:t>
      </w:r>
    </w:p>
    <w:p w14:paraId="63779788" w14:textId="77777777" w:rsidR="00CE0956" w:rsidRDefault="00CE0956" w:rsidP="00472D4D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</w:p>
    <w:p w14:paraId="6CC31E50" w14:textId="77777777" w:rsidR="00CE0956" w:rsidRDefault="00CE0956" w:rsidP="00472D4D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</w:p>
    <w:p w14:paraId="2271B117" w14:textId="4B38B3D2" w:rsidR="00CE0956" w:rsidRPr="004C3DD5" w:rsidRDefault="00CE0956" w:rsidP="00CE0956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US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Substance Abuse and Mental Health Services Administration</w:t>
      </w:r>
    </w:p>
    <w:p w14:paraId="7EA37959" w14:textId="0AE80F8A" w:rsidR="00CE0956" w:rsidRPr="004C3DD5" w:rsidRDefault="00CE0956" w:rsidP="00CE0956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D14ABD">
        <w:rPr>
          <w:rFonts w:ascii="Arial" w:hAnsi="Arial" w:cs="Arial"/>
          <w:b w:val="0"/>
          <w:sz w:val="22"/>
          <w:szCs w:val="22"/>
        </w:rPr>
        <w:t xml:space="preserve">The </w:t>
      </w:r>
      <w:r w:rsidR="00D14ABD" w:rsidRPr="00D14ABD">
        <w:rPr>
          <w:rFonts w:ascii="Arial" w:hAnsi="Arial" w:cs="Arial"/>
          <w:b w:val="0"/>
          <w:sz w:val="22"/>
          <w:szCs w:val="22"/>
        </w:rPr>
        <w:t>Fentanyl Education, Support, Training, and Awareness (FESTA) Program</w:t>
      </w:r>
    </w:p>
    <w:p w14:paraId="60733BCC" w14:textId="1ED0C959" w:rsidR="00CE0956" w:rsidRDefault="00CE0956" w:rsidP="00CE095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D14ABD">
        <w:rPr>
          <w:rFonts w:ascii="Arial" w:hAnsi="Arial" w:cs="Arial"/>
          <w:b w:val="0"/>
          <w:bCs w:val="0"/>
          <w:sz w:val="22"/>
          <w:szCs w:val="22"/>
        </w:rPr>
        <w:t>~</w:t>
      </w:r>
      <w:proofErr w:type="gramEnd"/>
      <w:r w:rsidRPr="004C3DD5">
        <w:rPr>
          <w:rFonts w:ascii="Arial" w:hAnsi="Arial" w:cs="Arial"/>
          <w:b w:val="0"/>
          <w:bCs w:val="0"/>
          <w:sz w:val="22"/>
          <w:szCs w:val="22"/>
        </w:rPr>
        <w:t>$</w:t>
      </w:r>
      <w:r w:rsidRPr="00045202">
        <w:rPr>
          <w:rFonts w:ascii="Arial" w:hAnsi="Arial" w:cs="Arial"/>
          <w:b w:val="0"/>
          <w:bCs w:val="0"/>
          <w:sz w:val="22"/>
          <w:szCs w:val="22"/>
        </w:rPr>
        <w:t>1,</w:t>
      </w:r>
      <w:r w:rsidR="00D14ABD">
        <w:rPr>
          <w:rFonts w:ascii="Arial" w:hAnsi="Arial" w:cs="Arial"/>
          <w:b w:val="0"/>
          <w:bCs w:val="0"/>
          <w:sz w:val="22"/>
          <w:szCs w:val="22"/>
        </w:rPr>
        <w:t>900,000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(total costs)</w:t>
      </w:r>
    </w:p>
    <w:p w14:paraId="3FC9F3AD" w14:textId="7A8611A3" w:rsidR="00CE0956" w:rsidRPr="004C3DD5" w:rsidRDefault="00CE0956" w:rsidP="00CE095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 w:rsidR="008818A7" w:rsidRPr="008818A7">
        <w:rPr>
          <w:rFonts w:ascii="Arial" w:hAnsi="Arial" w:cs="Arial"/>
          <w:b w:val="0"/>
          <w:bCs w:val="0"/>
          <w:sz w:val="22"/>
          <w:szCs w:val="22"/>
        </w:rPr>
        <w:t>H79SP084273</w:t>
      </w:r>
    </w:p>
    <w:p w14:paraId="41960346" w14:textId="77777777" w:rsidR="00CE0956" w:rsidRPr="004C3DD5" w:rsidRDefault="00CE0956" w:rsidP="00CE095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05/01/24-03/31/28</w:t>
      </w:r>
    </w:p>
    <w:p w14:paraId="33085C96" w14:textId="10275F32" w:rsidR="00CE0956" w:rsidRPr="002C6474" w:rsidRDefault="00CE0956" w:rsidP="00CE095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D14ABD">
        <w:rPr>
          <w:rFonts w:ascii="Arial" w:hAnsi="Arial" w:cs="Arial"/>
          <w:b w:val="0"/>
          <w:sz w:val="22"/>
          <w:szCs w:val="22"/>
        </w:rPr>
        <w:t>Kelly Clary</w:t>
      </w:r>
    </w:p>
    <w:p w14:paraId="62D4BD42" w14:textId="0E04CD54" w:rsidR="00CE0956" w:rsidRPr="002C6474" w:rsidRDefault="00CE0956" w:rsidP="00CE095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1.</w:t>
      </w:r>
      <w:r w:rsidR="00D14ABD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sz w:val="22"/>
          <w:szCs w:val="22"/>
        </w:rPr>
        <w:t xml:space="preserve"> calendar months </w:t>
      </w:r>
      <w:r w:rsidR="00D14ABD">
        <w:rPr>
          <w:rFonts w:ascii="Arial" w:hAnsi="Arial" w:cs="Arial"/>
          <w:b w:val="0"/>
          <w:sz w:val="22"/>
          <w:szCs w:val="22"/>
        </w:rPr>
        <w:t>(Content Matter Expert)</w:t>
      </w:r>
    </w:p>
    <w:p w14:paraId="166D73DB" w14:textId="1A01FEED" w:rsidR="00CE0956" w:rsidRDefault="00CE0956" w:rsidP="00CE0956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lastRenderedPageBreak/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</w:t>
      </w:r>
      <w:r w:rsidR="00D14ABD">
        <w:rPr>
          <w:rFonts w:ascii="Arial" w:hAnsi="Arial" w:cs="Arial"/>
          <w:b w:val="0"/>
          <w:sz w:val="22"/>
          <w:szCs w:val="22"/>
        </w:rPr>
        <w:t xml:space="preserve">services award aims to develop and implement a comprehensive opioid and fentanyl misuse </w:t>
      </w:r>
      <w:r w:rsidR="00DE3009">
        <w:rPr>
          <w:rFonts w:ascii="Arial" w:hAnsi="Arial" w:cs="Arial"/>
          <w:b w:val="0"/>
          <w:sz w:val="22"/>
          <w:szCs w:val="22"/>
        </w:rPr>
        <w:t xml:space="preserve">prevention </w:t>
      </w:r>
      <w:r w:rsidR="00D14ABD">
        <w:rPr>
          <w:rFonts w:ascii="Arial" w:hAnsi="Arial" w:cs="Arial"/>
          <w:b w:val="0"/>
          <w:sz w:val="22"/>
          <w:szCs w:val="22"/>
        </w:rPr>
        <w:t xml:space="preserve">program for </w:t>
      </w:r>
      <w:r w:rsidR="00DE3009">
        <w:rPr>
          <w:rFonts w:ascii="Arial" w:hAnsi="Arial" w:cs="Arial"/>
          <w:b w:val="0"/>
          <w:sz w:val="22"/>
          <w:szCs w:val="22"/>
        </w:rPr>
        <w:t>secondary school students in Hays County, Texas.</w:t>
      </w:r>
    </w:p>
    <w:p w14:paraId="726AB3A0" w14:textId="77777777" w:rsidR="00CE0956" w:rsidRDefault="00CE0956" w:rsidP="00472D4D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</w:p>
    <w:p w14:paraId="5EB0CC2F" w14:textId="77777777" w:rsidR="00472D4D" w:rsidRDefault="00472D4D" w:rsidP="008F3C7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D9BC9E7" w14:textId="77777777" w:rsidR="00472D4D" w:rsidRDefault="00472D4D" w:rsidP="008F3C7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1161B83" w14:textId="3F9621CF" w:rsidR="008F3C71" w:rsidRPr="004C3DD5" w:rsidRDefault="008F3C71" w:rsidP="008F3C7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US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Food and Drug Administration (FDA)</w:t>
      </w:r>
    </w:p>
    <w:p w14:paraId="182A2232" w14:textId="4A0C3CE2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E57960" w:rsidRPr="00E57960">
        <w:rPr>
          <w:rFonts w:ascii="Arial" w:hAnsi="Arial" w:cs="Arial"/>
          <w:b w:val="0"/>
          <w:sz w:val="22"/>
          <w:szCs w:val="22"/>
        </w:rPr>
        <w:t>A Mosaic Approach for Understanding Stimulant Use, Misu</w:t>
      </w:r>
      <w:r w:rsidR="00221156">
        <w:rPr>
          <w:rFonts w:ascii="Arial" w:hAnsi="Arial" w:cs="Arial"/>
          <w:b w:val="0"/>
          <w:sz w:val="22"/>
          <w:szCs w:val="22"/>
        </w:rPr>
        <w:t>s</w:t>
      </w:r>
      <w:r w:rsidR="00E57960" w:rsidRPr="00E57960">
        <w:rPr>
          <w:rFonts w:ascii="Arial" w:hAnsi="Arial" w:cs="Arial"/>
          <w:b w:val="0"/>
          <w:sz w:val="22"/>
          <w:szCs w:val="22"/>
        </w:rPr>
        <w:t>e and Use Disorder</w:t>
      </w:r>
    </w:p>
    <w:p w14:paraId="236E9515" w14:textId="14CC2B43" w:rsidR="008F3C71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 w:rsidR="00045202" w:rsidRPr="00045202">
        <w:rPr>
          <w:rFonts w:ascii="Arial" w:hAnsi="Arial" w:cs="Arial"/>
          <w:b w:val="0"/>
          <w:bCs w:val="0"/>
          <w:sz w:val="22"/>
          <w:szCs w:val="22"/>
        </w:rPr>
        <w:t>1,487,081</w:t>
      </w:r>
      <w:r w:rsidR="00045202">
        <w:rPr>
          <w:rFonts w:ascii="Arial" w:hAnsi="Arial" w:cs="Arial"/>
          <w:b w:val="0"/>
          <w:bCs w:val="0"/>
          <w:sz w:val="22"/>
          <w:szCs w:val="22"/>
        </w:rPr>
        <w:t xml:space="preserve"> (total costs)</w:t>
      </w:r>
    </w:p>
    <w:p w14:paraId="645A13F4" w14:textId="5DEBCD64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 w:rsidR="00045202" w:rsidRPr="00045202">
        <w:rPr>
          <w:rFonts w:ascii="Arial" w:hAnsi="Arial" w:cs="Arial"/>
          <w:b w:val="0"/>
          <w:bCs w:val="0"/>
          <w:sz w:val="22"/>
          <w:szCs w:val="22"/>
        </w:rPr>
        <w:t>75F40121C00148</w:t>
      </w:r>
    </w:p>
    <w:p w14:paraId="6EBC62DC" w14:textId="4378C76F" w:rsidR="008F3C71" w:rsidRPr="004C3DD5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09/24/22-09/23/2</w:t>
      </w:r>
      <w:r w:rsidR="00D83EBC">
        <w:rPr>
          <w:rFonts w:ascii="Arial" w:hAnsi="Arial" w:cs="Arial"/>
          <w:b w:val="0"/>
          <w:sz w:val="22"/>
          <w:szCs w:val="22"/>
        </w:rPr>
        <w:t>8</w:t>
      </w:r>
    </w:p>
    <w:p w14:paraId="4C298F5A" w14:textId="51D9962D" w:rsidR="008F3C71" w:rsidRPr="002C6474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Sean Esteban McCabe</w:t>
      </w:r>
    </w:p>
    <w:p w14:paraId="716D4C3B" w14:textId="2D88812A" w:rsidR="008F3C71" w:rsidRPr="002C6474" w:rsidRDefault="008F3C71" w:rsidP="008F3C7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472D4D">
        <w:rPr>
          <w:rFonts w:ascii="Arial" w:hAnsi="Arial" w:cs="Arial"/>
          <w:b w:val="0"/>
          <w:sz w:val="22"/>
          <w:szCs w:val="22"/>
        </w:rPr>
        <w:t>1.8</w:t>
      </w:r>
      <w:r>
        <w:rPr>
          <w:rFonts w:ascii="Arial" w:hAnsi="Arial" w:cs="Arial"/>
          <w:b w:val="0"/>
          <w:sz w:val="22"/>
          <w:szCs w:val="22"/>
        </w:rPr>
        <w:t xml:space="preserve"> calendar months </w:t>
      </w:r>
      <w:r w:rsidR="00D14ABD">
        <w:rPr>
          <w:rFonts w:ascii="Arial" w:hAnsi="Arial" w:cs="Arial"/>
          <w:b w:val="0"/>
          <w:sz w:val="22"/>
          <w:szCs w:val="22"/>
        </w:rPr>
        <w:t>(Co-Investigator)</w:t>
      </w:r>
    </w:p>
    <w:p w14:paraId="091259CA" w14:textId="7B86F40B" w:rsidR="008F3C71" w:rsidRDefault="008F3C71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</w:t>
      </w:r>
      <w:r w:rsidR="00045202">
        <w:rPr>
          <w:rFonts w:ascii="Arial" w:hAnsi="Arial" w:cs="Arial"/>
          <w:b w:val="0"/>
          <w:sz w:val="22"/>
          <w:szCs w:val="22"/>
        </w:rPr>
        <w:t>research award aims to examine post-marketing risks and benefits of prescription stimulant medication for ADHD, with particular focus on the development of nonmedical stimulant use, illicit stimulant use, and stimulant use disorder symptoms</w:t>
      </w:r>
      <w:r>
        <w:rPr>
          <w:rFonts w:ascii="Arial" w:hAnsi="Arial" w:cs="Arial"/>
          <w:b w:val="0"/>
          <w:sz w:val="22"/>
          <w:szCs w:val="22"/>
        </w:rPr>
        <w:t>.</w:t>
      </w:r>
      <w:r w:rsidR="00045202">
        <w:rPr>
          <w:rFonts w:ascii="Arial" w:hAnsi="Arial" w:cs="Arial"/>
          <w:b w:val="0"/>
          <w:sz w:val="22"/>
          <w:szCs w:val="22"/>
        </w:rPr>
        <w:t xml:space="preserve"> This project uses three sources of data, including NSDUH, MTF and data from the MGH HEAL Initiative.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269A8612" w14:textId="77777777" w:rsidR="008F3C71" w:rsidRDefault="008F3C71" w:rsidP="00BE468E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21277D0" w14:textId="77777777" w:rsidR="00F637DA" w:rsidRDefault="00F637DA" w:rsidP="00BE468E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800171D" w14:textId="77777777" w:rsidR="00BE468E" w:rsidRDefault="00BE468E" w:rsidP="007557F1">
      <w:pPr>
        <w:pStyle w:val="Subtitle"/>
        <w:tabs>
          <w:tab w:val="left" w:pos="720"/>
          <w:tab w:val="left" w:pos="2160"/>
        </w:tabs>
        <w:jc w:val="left"/>
        <w:rPr>
          <w:rFonts w:ascii="Arial" w:hAnsi="Arial" w:cs="Arial"/>
          <w:b w:val="0"/>
          <w:sz w:val="22"/>
          <w:szCs w:val="22"/>
          <w:u w:val="single"/>
        </w:rPr>
      </w:pPr>
    </w:p>
    <w:p w14:paraId="176B3194" w14:textId="6013E7C4" w:rsidR="008F798F" w:rsidRDefault="008F798F" w:rsidP="007A58F6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  <w:u w:val="single"/>
        </w:rPr>
      </w:pPr>
      <w:r>
        <w:rPr>
          <w:rFonts w:ascii="Arial" w:hAnsi="Arial" w:cs="Arial"/>
          <w:b w:val="0"/>
          <w:bCs w:val="0"/>
          <w:sz w:val="22"/>
          <w:szCs w:val="22"/>
          <w:u w:val="single"/>
        </w:rPr>
        <w:t>Completed</w:t>
      </w:r>
    </w:p>
    <w:p w14:paraId="7DBFBB8C" w14:textId="77777777" w:rsidR="00F637DA" w:rsidRPr="004C3DD5" w:rsidRDefault="00F637DA" w:rsidP="00F637DA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3F8ADE99" w14:textId="77777777" w:rsidR="00F637DA" w:rsidRPr="004C3DD5" w:rsidRDefault="00F637DA" w:rsidP="00F637DA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BE468E">
        <w:rPr>
          <w:rFonts w:ascii="Arial" w:hAnsi="Arial" w:cs="Arial"/>
          <w:b w:val="0"/>
          <w:sz w:val="22"/>
          <w:szCs w:val="22"/>
        </w:rPr>
        <w:t>Preventing Prescription</w:t>
      </w:r>
      <w:proofErr w:type="gramEnd"/>
      <w:r w:rsidRPr="00BE468E">
        <w:rPr>
          <w:rFonts w:ascii="Arial" w:hAnsi="Arial" w:cs="Arial"/>
          <w:b w:val="0"/>
          <w:sz w:val="22"/>
          <w:szCs w:val="22"/>
        </w:rPr>
        <w:t xml:space="preserve"> Stimulant Diversion </w:t>
      </w:r>
      <w:r>
        <w:rPr>
          <w:rFonts w:ascii="Arial" w:hAnsi="Arial" w:cs="Arial"/>
          <w:b w:val="0"/>
          <w:sz w:val="22"/>
          <w:szCs w:val="22"/>
        </w:rPr>
        <w:t>a</w:t>
      </w:r>
      <w:r w:rsidRPr="00BE468E">
        <w:rPr>
          <w:rFonts w:ascii="Arial" w:hAnsi="Arial" w:cs="Arial"/>
          <w:b w:val="0"/>
          <w:sz w:val="22"/>
          <w:szCs w:val="22"/>
        </w:rPr>
        <w:t xml:space="preserve">nd Medication Misuse Via </w:t>
      </w:r>
      <w:r>
        <w:rPr>
          <w:rFonts w:ascii="Arial" w:hAnsi="Arial" w:cs="Arial"/>
          <w:b w:val="0"/>
          <w:sz w:val="22"/>
          <w:szCs w:val="22"/>
        </w:rPr>
        <w:t>a</w:t>
      </w:r>
      <w:r w:rsidRPr="00BE468E">
        <w:rPr>
          <w:rFonts w:ascii="Arial" w:hAnsi="Arial" w:cs="Arial"/>
          <w:b w:val="0"/>
          <w:sz w:val="22"/>
          <w:szCs w:val="22"/>
        </w:rPr>
        <w:t xml:space="preserve"> Web-Based Simulation Intervention</w:t>
      </w:r>
    </w:p>
    <w:p w14:paraId="4D8A6D6C" w14:textId="7DFA3E6E" w:rsidR="00F637DA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3E6719">
        <w:rPr>
          <w:rFonts w:ascii="Arial" w:hAnsi="Arial" w:cs="Arial"/>
          <w:b w:val="0"/>
          <w:bCs w:val="0"/>
          <w:sz w:val="22"/>
          <w:szCs w:val="22"/>
        </w:rPr>
        <w:t>$</w:t>
      </w:r>
      <w:proofErr w:type="gramEnd"/>
      <w:r w:rsidR="003E6719">
        <w:rPr>
          <w:rFonts w:ascii="Arial" w:hAnsi="Arial" w:cs="Arial"/>
          <w:b w:val="0"/>
          <w:bCs w:val="0"/>
          <w:sz w:val="22"/>
          <w:szCs w:val="22"/>
        </w:rPr>
        <w:t>551,503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(total costs)</w:t>
      </w:r>
    </w:p>
    <w:p w14:paraId="529499E8" w14:textId="77777777" w:rsidR="00F637DA" w:rsidRPr="004C3DD5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>
        <w:rPr>
          <w:rFonts w:ascii="Arial" w:hAnsi="Arial" w:cs="Arial"/>
          <w:b w:val="0"/>
          <w:bCs w:val="0"/>
          <w:sz w:val="22"/>
          <w:szCs w:val="22"/>
        </w:rPr>
        <w:tab/>
        <w:t>R34 DA048345</w:t>
      </w:r>
    </w:p>
    <w:p w14:paraId="29E132AC" w14:textId="77777777" w:rsidR="00F637DA" w:rsidRPr="004C3DD5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07/01/20-05/31/24 (includes NCE Year)</w:t>
      </w:r>
    </w:p>
    <w:p w14:paraId="3F61BEB6" w14:textId="77777777" w:rsidR="00F637DA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Laura J. Holt</w:t>
      </w:r>
    </w:p>
    <w:p w14:paraId="23DE17DF" w14:textId="77777777" w:rsidR="00F637DA" w:rsidRPr="002C6474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Role: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Co-Investigator</w:t>
      </w:r>
    </w:p>
    <w:p w14:paraId="1A4691FE" w14:textId="77777777" w:rsidR="00F637DA" w:rsidRPr="002C6474" w:rsidRDefault="00F637DA" w:rsidP="00F637D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1.25 calendar months </w:t>
      </w:r>
    </w:p>
    <w:p w14:paraId="205B77CB" w14:textId="77777777" w:rsidR="00F637DA" w:rsidRDefault="00F637DA" w:rsidP="00F637DA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project studied the pre- and post-stressor relationships among impulsivity, risk-taking, nicotine abstinence and </w:t>
      </w:r>
      <w:proofErr w:type="gramStart"/>
      <w:r>
        <w:rPr>
          <w:rFonts w:ascii="Arial" w:hAnsi="Arial" w:cs="Arial"/>
          <w:b w:val="0"/>
          <w:sz w:val="22"/>
          <w:szCs w:val="22"/>
        </w:rPr>
        <w:t>relapse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to smoking in a group of young adult smokers.</w:t>
      </w:r>
    </w:p>
    <w:p w14:paraId="0A9072F7" w14:textId="77777777" w:rsidR="00F637DA" w:rsidRDefault="00F637DA" w:rsidP="00045202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861BFDB" w14:textId="31C26B05" w:rsidR="00045202" w:rsidRPr="004C3DD5" w:rsidRDefault="00045202" w:rsidP="00045202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2909E51D" w14:textId="77777777" w:rsidR="00045202" w:rsidRPr="004C3DD5" w:rsidRDefault="00045202" w:rsidP="00045202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677F52">
        <w:rPr>
          <w:rFonts w:ascii="Arial" w:hAnsi="Arial" w:cs="Arial"/>
          <w:b w:val="0"/>
          <w:sz w:val="22"/>
          <w:szCs w:val="22"/>
        </w:rPr>
        <w:t xml:space="preserve">Nonmedical Prescription Drug Misuse Among US Older Adults: Subtypes, Motives, </w:t>
      </w:r>
      <w:r>
        <w:rPr>
          <w:rFonts w:ascii="Arial" w:hAnsi="Arial" w:cs="Arial"/>
          <w:b w:val="0"/>
          <w:sz w:val="22"/>
          <w:szCs w:val="22"/>
        </w:rPr>
        <w:t>a</w:t>
      </w:r>
      <w:r w:rsidRPr="00677F52">
        <w:rPr>
          <w:rFonts w:ascii="Arial" w:hAnsi="Arial" w:cs="Arial"/>
          <w:b w:val="0"/>
          <w:sz w:val="22"/>
          <w:szCs w:val="22"/>
        </w:rPr>
        <w:t>nd Diversion Sources</w:t>
      </w:r>
    </w:p>
    <w:p w14:paraId="7BA757FB" w14:textId="124B6105" w:rsidR="00045202" w:rsidRDefault="00045202" w:rsidP="00045202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>548,488 (total costs)</w:t>
      </w:r>
    </w:p>
    <w:p w14:paraId="5DE73F34" w14:textId="77777777" w:rsidR="00045202" w:rsidRPr="004C3DD5" w:rsidRDefault="00045202" w:rsidP="00045202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>
        <w:rPr>
          <w:rFonts w:ascii="Arial" w:hAnsi="Arial" w:cs="Arial"/>
          <w:b w:val="0"/>
          <w:bCs w:val="0"/>
          <w:sz w:val="22"/>
          <w:szCs w:val="22"/>
        </w:rPr>
        <w:tab/>
        <w:t>R01 DA042146</w:t>
      </w:r>
    </w:p>
    <w:p w14:paraId="0B709405" w14:textId="77777777" w:rsidR="00045202" w:rsidRPr="004C3DD5" w:rsidRDefault="00045202" w:rsidP="00045202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08/15/17-02/28/22</w:t>
      </w:r>
    </w:p>
    <w:p w14:paraId="78EB4D65" w14:textId="77777777" w:rsidR="00045202" w:rsidRPr="002C6474" w:rsidRDefault="00045202" w:rsidP="00045202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760503C4" w14:textId="77777777" w:rsidR="00045202" w:rsidRPr="002C6474" w:rsidRDefault="00045202" w:rsidP="00045202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3.75 calendar months </w:t>
      </w:r>
    </w:p>
    <w:p w14:paraId="396E5B95" w14:textId="77777777" w:rsidR="00045202" w:rsidRDefault="00045202" w:rsidP="00045202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project studied the pre- and post-stressor relationships among impulsivity, risk-taking, nicotine abstinence and </w:t>
      </w:r>
      <w:proofErr w:type="gramStart"/>
      <w:r>
        <w:rPr>
          <w:rFonts w:ascii="Arial" w:hAnsi="Arial" w:cs="Arial"/>
          <w:b w:val="0"/>
          <w:sz w:val="22"/>
          <w:szCs w:val="22"/>
        </w:rPr>
        <w:t>relapse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to smoking in a group of young adult smokers.</w:t>
      </w:r>
    </w:p>
    <w:p w14:paraId="59BC33D3" w14:textId="77777777" w:rsidR="00045202" w:rsidRPr="00B368AC" w:rsidRDefault="00045202" w:rsidP="00045202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36"/>
          <w:szCs w:val="36"/>
        </w:rPr>
      </w:pPr>
    </w:p>
    <w:p w14:paraId="62FEEAA7" w14:textId="77777777" w:rsidR="00346BE5" w:rsidRPr="004C3DD5" w:rsidRDefault="00346BE5" w:rsidP="00346BE5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687CEFFE" w14:textId="77777777" w:rsidR="00346BE5" w:rsidRPr="004C3DD5" w:rsidRDefault="00346BE5" w:rsidP="00346BE5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lastRenderedPageBreak/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677F52">
        <w:rPr>
          <w:rFonts w:ascii="Arial" w:hAnsi="Arial" w:cs="Arial"/>
          <w:b w:val="0"/>
          <w:sz w:val="22"/>
          <w:szCs w:val="22"/>
        </w:rPr>
        <w:t>Prescription Drug Misuse Characteristics in Adolescents and Young Adults: Influence of School Enrollment</w:t>
      </w:r>
    </w:p>
    <w:p w14:paraId="1C0FCF9F" w14:textId="77777777" w:rsidR="00346BE5" w:rsidRDefault="00346BE5" w:rsidP="00346BE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Requested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>572,757 (total costs)</w:t>
      </w:r>
    </w:p>
    <w:p w14:paraId="259CD344" w14:textId="77777777" w:rsidR="00346BE5" w:rsidRPr="004C3DD5" w:rsidRDefault="00346BE5" w:rsidP="00346BE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 w:rsidRPr="00A94379">
        <w:rPr>
          <w:rStyle w:val="clsstaticdata1"/>
          <w:b w:val="0"/>
          <w:sz w:val="22"/>
          <w:szCs w:val="22"/>
        </w:rPr>
        <w:t>R0</w:t>
      </w:r>
      <w:r>
        <w:rPr>
          <w:rStyle w:val="clsstaticdata1"/>
          <w:b w:val="0"/>
          <w:sz w:val="22"/>
          <w:szCs w:val="22"/>
        </w:rPr>
        <w:t xml:space="preserve">1 </w:t>
      </w:r>
      <w:r w:rsidRPr="00A94379">
        <w:rPr>
          <w:rStyle w:val="clsstaticdata1"/>
          <w:b w:val="0"/>
          <w:sz w:val="22"/>
          <w:szCs w:val="22"/>
        </w:rPr>
        <w:t>DA0</w:t>
      </w:r>
      <w:r>
        <w:rPr>
          <w:rStyle w:val="clsstaticdata1"/>
          <w:b w:val="0"/>
          <w:sz w:val="22"/>
          <w:szCs w:val="22"/>
        </w:rPr>
        <w:t>43691</w:t>
      </w:r>
    </w:p>
    <w:p w14:paraId="0C619CA4" w14:textId="77777777" w:rsidR="00346BE5" w:rsidRPr="004C3DD5" w:rsidRDefault="00346BE5" w:rsidP="00346BE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06/01/17-04/30/21</w:t>
      </w:r>
    </w:p>
    <w:p w14:paraId="17C2F741" w14:textId="77777777" w:rsidR="00346BE5" w:rsidRPr="002C6474" w:rsidRDefault="00346BE5" w:rsidP="00346BE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2D942A84" w14:textId="77777777" w:rsidR="00346BE5" w:rsidRPr="002C6474" w:rsidRDefault="00346BE5" w:rsidP="00346BE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3.75 calendar months </w:t>
      </w:r>
    </w:p>
    <w:p w14:paraId="501A763A" w14:textId="38683974" w:rsidR="00346BE5" w:rsidRDefault="00346BE5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project studied the influence of educational status and attainment on prescription drug misuse in adolescents and young adults, using different nationally representative data sources (e.g., NSDUH, MTF). </w:t>
      </w:r>
    </w:p>
    <w:p w14:paraId="648A425A" w14:textId="77777777" w:rsidR="008F3C71" w:rsidRDefault="008F3C71" w:rsidP="008F3C7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602C2FA" w14:textId="77777777" w:rsidR="00346BE5" w:rsidRPr="008F798F" w:rsidRDefault="00346BE5" w:rsidP="007A58F6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  <w:u w:val="single"/>
        </w:rPr>
      </w:pPr>
    </w:p>
    <w:p w14:paraId="0659AE8C" w14:textId="77777777" w:rsidR="008F798F" w:rsidRPr="004C3DD5" w:rsidRDefault="008F798F" w:rsidP="008F798F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3989D1AE" w14:textId="77777777" w:rsidR="008F798F" w:rsidRPr="004C3DD5" w:rsidRDefault="008F798F" w:rsidP="008F798F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="00677F52" w:rsidRPr="00677F52">
        <w:rPr>
          <w:rFonts w:ascii="Arial" w:hAnsi="Arial" w:cs="Arial"/>
          <w:b w:val="0"/>
          <w:bCs w:val="0"/>
          <w:sz w:val="22"/>
          <w:szCs w:val="22"/>
        </w:rPr>
        <w:t>Momentary Assessment of Mechanisms related to College Student Prescription Stimulant Misuse, National Institutes of Health</w:t>
      </w:r>
    </w:p>
    <w:p w14:paraId="773DC91D" w14:textId="77777777" w:rsidR="008F798F" w:rsidRDefault="008F798F" w:rsidP="008F798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>
        <w:rPr>
          <w:rFonts w:ascii="Arial" w:hAnsi="Arial" w:cs="Arial"/>
          <w:b w:val="0"/>
          <w:sz w:val="22"/>
          <w:szCs w:val="22"/>
        </w:rPr>
        <w:t>Funded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 w:rsidR="00677F52">
        <w:rPr>
          <w:rFonts w:ascii="Arial" w:hAnsi="Arial" w:cs="Arial"/>
          <w:b w:val="0"/>
          <w:bCs w:val="0"/>
          <w:sz w:val="22"/>
          <w:szCs w:val="22"/>
        </w:rPr>
        <w:t>146,440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(total costs)</w:t>
      </w:r>
    </w:p>
    <w:p w14:paraId="185953A0" w14:textId="77777777" w:rsidR="008F798F" w:rsidRPr="004C3DD5" w:rsidRDefault="008F798F" w:rsidP="008F798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 w:rsidRPr="00A94379">
        <w:rPr>
          <w:rStyle w:val="clsstaticdata1"/>
          <w:b w:val="0"/>
          <w:sz w:val="22"/>
          <w:szCs w:val="22"/>
        </w:rPr>
        <w:t>R03</w:t>
      </w:r>
      <w:r>
        <w:rPr>
          <w:rStyle w:val="clsstaticdata1"/>
          <w:b w:val="0"/>
          <w:sz w:val="22"/>
          <w:szCs w:val="22"/>
        </w:rPr>
        <w:t xml:space="preserve"> </w:t>
      </w:r>
      <w:r w:rsidRPr="00A94379">
        <w:rPr>
          <w:rStyle w:val="clsstaticdata1"/>
          <w:b w:val="0"/>
          <w:sz w:val="22"/>
          <w:szCs w:val="22"/>
        </w:rPr>
        <w:t>DA0</w:t>
      </w:r>
      <w:r>
        <w:rPr>
          <w:rStyle w:val="clsstaticdata1"/>
          <w:b w:val="0"/>
          <w:sz w:val="22"/>
          <w:szCs w:val="22"/>
        </w:rPr>
        <w:t>41584</w:t>
      </w:r>
    </w:p>
    <w:p w14:paraId="35E9DECB" w14:textId="77777777" w:rsidR="008F798F" w:rsidRPr="004C3DD5" w:rsidRDefault="008F798F" w:rsidP="008F798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</w:r>
      <w:r w:rsidR="00677F52">
        <w:rPr>
          <w:rFonts w:ascii="Arial" w:hAnsi="Arial" w:cs="Arial"/>
          <w:b w:val="0"/>
          <w:sz w:val="22"/>
          <w:szCs w:val="22"/>
        </w:rPr>
        <w:t>03/01/17-02/28/19</w:t>
      </w:r>
    </w:p>
    <w:p w14:paraId="6814D807" w14:textId="77777777" w:rsidR="008F798F" w:rsidRPr="002C6474" w:rsidRDefault="008F798F" w:rsidP="008F798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02B06CEC" w14:textId="77777777" w:rsidR="008F798F" w:rsidRPr="002C6474" w:rsidRDefault="008F798F" w:rsidP="008F798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3.</w:t>
      </w:r>
      <w:r w:rsidR="00677F52">
        <w:rPr>
          <w:rFonts w:ascii="Arial" w:hAnsi="Arial" w:cs="Arial"/>
          <w:b w:val="0"/>
          <w:sz w:val="22"/>
          <w:szCs w:val="22"/>
        </w:rPr>
        <w:t>25</w:t>
      </w:r>
      <w:r>
        <w:rPr>
          <w:rFonts w:ascii="Arial" w:hAnsi="Arial" w:cs="Arial"/>
          <w:b w:val="0"/>
          <w:sz w:val="22"/>
          <w:szCs w:val="22"/>
        </w:rPr>
        <w:t xml:space="preserve"> calendar months </w:t>
      </w:r>
    </w:p>
    <w:p w14:paraId="454F4E2F" w14:textId="77777777" w:rsidR="008F798F" w:rsidRDefault="008F798F" w:rsidP="008F798F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project studied the </w:t>
      </w:r>
      <w:r w:rsidR="00677F52">
        <w:rPr>
          <w:rFonts w:ascii="Arial" w:hAnsi="Arial" w:cs="Arial"/>
          <w:b w:val="0"/>
          <w:sz w:val="22"/>
          <w:szCs w:val="22"/>
        </w:rPr>
        <w:t xml:space="preserve">effects of momentary stress, academic stress and </w:t>
      </w:r>
      <w:proofErr w:type="spellStart"/>
      <w:r w:rsidR="00677F52">
        <w:rPr>
          <w:rFonts w:ascii="Arial" w:hAnsi="Arial" w:cs="Arial"/>
          <w:b w:val="0"/>
          <w:sz w:val="22"/>
          <w:szCs w:val="22"/>
        </w:rPr>
        <w:t>affect</w:t>
      </w:r>
      <w:proofErr w:type="spellEnd"/>
      <w:r w:rsidR="00677F52">
        <w:rPr>
          <w:rFonts w:ascii="Arial" w:hAnsi="Arial" w:cs="Arial"/>
          <w:b w:val="0"/>
          <w:sz w:val="22"/>
          <w:szCs w:val="22"/>
        </w:rPr>
        <w:t xml:space="preserve"> on </w:t>
      </w:r>
      <w:proofErr w:type="gramStart"/>
      <w:r w:rsidR="00677F52">
        <w:rPr>
          <w:rFonts w:ascii="Arial" w:hAnsi="Arial" w:cs="Arial"/>
          <w:b w:val="0"/>
          <w:sz w:val="22"/>
          <w:szCs w:val="22"/>
        </w:rPr>
        <w:t>likelihood of prescription</w:t>
      </w:r>
      <w:proofErr w:type="gramEnd"/>
      <w:r w:rsidR="00677F52">
        <w:rPr>
          <w:rFonts w:ascii="Arial" w:hAnsi="Arial" w:cs="Arial"/>
          <w:b w:val="0"/>
          <w:sz w:val="22"/>
          <w:szCs w:val="22"/>
        </w:rPr>
        <w:t xml:space="preserve"> stimulant misuse engagement</w:t>
      </w:r>
    </w:p>
    <w:p w14:paraId="0E77409D" w14:textId="77777777" w:rsidR="008F798F" w:rsidRPr="00B368AC" w:rsidRDefault="008F798F" w:rsidP="007A58F6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32"/>
          <w:szCs w:val="32"/>
        </w:rPr>
      </w:pPr>
    </w:p>
    <w:p w14:paraId="0FF681DB" w14:textId="77777777" w:rsidR="007A58F6" w:rsidRPr="004C3DD5" w:rsidRDefault="007A58F6" w:rsidP="007A58F6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4C3DD5">
        <w:rPr>
          <w:rFonts w:ascii="Arial" w:hAnsi="Arial" w:cs="Arial"/>
          <w:b w:val="0"/>
          <w:bCs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>National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 xml:space="preserve"> Institute on Drug Abuse (National Institutes of Health)</w:t>
      </w:r>
    </w:p>
    <w:p w14:paraId="7EE07896" w14:textId="77777777" w:rsidR="007A58F6" w:rsidRPr="004C3DD5" w:rsidRDefault="007A58F6" w:rsidP="007A58F6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3A4046">
        <w:rPr>
          <w:rFonts w:ascii="Arial" w:hAnsi="Arial" w:cs="Arial"/>
          <w:b w:val="0"/>
          <w:sz w:val="22"/>
          <w:szCs w:val="22"/>
        </w:rPr>
        <w:t>Impulsivity, Risk Taking, Stress and Nicotine Abstinence in Young Adult Smokers</w:t>
      </w:r>
    </w:p>
    <w:p w14:paraId="047EFE05" w14:textId="77777777" w:rsidR="007A58F6" w:rsidRDefault="007A58F6" w:rsidP="007A58F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 xml:space="preserve">Amount </w:t>
      </w:r>
      <w:r w:rsidR="008F798F">
        <w:rPr>
          <w:rFonts w:ascii="Arial" w:hAnsi="Arial" w:cs="Arial"/>
          <w:b w:val="0"/>
          <w:sz w:val="22"/>
          <w:szCs w:val="22"/>
        </w:rPr>
        <w:t>Funded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>
        <w:rPr>
          <w:rFonts w:ascii="Arial" w:hAnsi="Arial" w:cs="Arial"/>
          <w:b w:val="0"/>
          <w:bCs w:val="0"/>
          <w:sz w:val="22"/>
          <w:szCs w:val="22"/>
        </w:rPr>
        <w:t>102,226 (total costs)</w:t>
      </w:r>
    </w:p>
    <w:p w14:paraId="16E3AC1C" w14:textId="77777777" w:rsidR="007A58F6" w:rsidRPr="004C3DD5" w:rsidRDefault="007A58F6" w:rsidP="007A58F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Grant Numbe</w:t>
      </w:r>
      <w:r w:rsidR="00D2604B">
        <w:rPr>
          <w:rFonts w:ascii="Arial" w:hAnsi="Arial" w:cs="Arial"/>
          <w:b w:val="0"/>
          <w:bCs w:val="0"/>
          <w:sz w:val="22"/>
          <w:szCs w:val="22"/>
        </w:rPr>
        <w:t>r:</w:t>
      </w:r>
      <w:r w:rsidRPr="00A94379">
        <w:rPr>
          <w:rFonts w:ascii="Arial" w:hAnsi="Arial" w:cs="Arial"/>
          <w:b w:val="0"/>
          <w:bCs w:val="0"/>
          <w:sz w:val="22"/>
          <w:szCs w:val="22"/>
        </w:rPr>
        <w:tab/>
      </w:r>
      <w:r w:rsidRPr="00A94379">
        <w:rPr>
          <w:rStyle w:val="clsstaticdata1"/>
          <w:b w:val="0"/>
          <w:sz w:val="22"/>
          <w:szCs w:val="22"/>
        </w:rPr>
        <w:t>R03</w:t>
      </w:r>
      <w:r>
        <w:rPr>
          <w:rStyle w:val="clsstaticdata1"/>
          <w:b w:val="0"/>
          <w:sz w:val="22"/>
          <w:szCs w:val="22"/>
        </w:rPr>
        <w:t xml:space="preserve"> </w:t>
      </w:r>
      <w:r w:rsidRPr="00A94379">
        <w:rPr>
          <w:rStyle w:val="clsstaticdata1"/>
          <w:b w:val="0"/>
          <w:sz w:val="22"/>
          <w:szCs w:val="22"/>
        </w:rPr>
        <w:t>DA030411</w:t>
      </w:r>
    </w:p>
    <w:p w14:paraId="374E5AAE" w14:textId="77777777" w:rsidR="007A58F6" w:rsidRPr="004C3DD5" w:rsidRDefault="007A58F6" w:rsidP="007A58F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  <w:t>0</w:t>
      </w:r>
      <w:r>
        <w:rPr>
          <w:rFonts w:ascii="Arial" w:hAnsi="Arial" w:cs="Arial"/>
          <w:b w:val="0"/>
          <w:sz w:val="22"/>
          <w:szCs w:val="22"/>
        </w:rPr>
        <w:t>2</w:t>
      </w:r>
      <w:r w:rsidRPr="004C3DD5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1/12-1/31/13</w:t>
      </w:r>
    </w:p>
    <w:p w14:paraId="53F99B01" w14:textId="77777777" w:rsidR="007A58F6" w:rsidRPr="002C6474" w:rsidRDefault="007A58F6" w:rsidP="007A58F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29BC4E61" w14:textId="77777777" w:rsidR="007A58F6" w:rsidRPr="002C6474" w:rsidRDefault="007A58F6" w:rsidP="007A58F6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3.33 calendar months </w:t>
      </w:r>
    </w:p>
    <w:p w14:paraId="3817B0FC" w14:textId="77777777" w:rsidR="007A58F6" w:rsidRDefault="007A58F6" w:rsidP="007A58F6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="002D0C38">
        <w:rPr>
          <w:rFonts w:ascii="Arial" w:hAnsi="Arial" w:cs="Arial"/>
          <w:b w:val="0"/>
          <w:sz w:val="22"/>
          <w:szCs w:val="22"/>
        </w:rPr>
        <w:t>This project</w:t>
      </w:r>
      <w:r>
        <w:rPr>
          <w:rFonts w:ascii="Arial" w:hAnsi="Arial" w:cs="Arial"/>
          <w:b w:val="0"/>
          <w:sz w:val="22"/>
          <w:szCs w:val="22"/>
        </w:rPr>
        <w:t xml:space="preserve"> stud</w:t>
      </w:r>
      <w:r w:rsidR="008F798F">
        <w:rPr>
          <w:rFonts w:ascii="Arial" w:hAnsi="Arial" w:cs="Arial"/>
          <w:b w:val="0"/>
          <w:sz w:val="22"/>
          <w:szCs w:val="22"/>
        </w:rPr>
        <w:t>ied</w:t>
      </w:r>
      <w:r>
        <w:rPr>
          <w:rFonts w:ascii="Arial" w:hAnsi="Arial" w:cs="Arial"/>
          <w:b w:val="0"/>
          <w:sz w:val="22"/>
          <w:szCs w:val="22"/>
        </w:rPr>
        <w:t xml:space="preserve"> the pre- and post-stressor relationships</w:t>
      </w:r>
      <w:r w:rsidR="002D0C38">
        <w:rPr>
          <w:rFonts w:ascii="Arial" w:hAnsi="Arial" w:cs="Arial"/>
          <w:b w:val="0"/>
          <w:sz w:val="22"/>
          <w:szCs w:val="22"/>
        </w:rPr>
        <w:t xml:space="preserve"> among impulsivity, risk-taking, </w:t>
      </w:r>
      <w:r>
        <w:rPr>
          <w:rFonts w:ascii="Arial" w:hAnsi="Arial" w:cs="Arial"/>
          <w:b w:val="0"/>
          <w:sz w:val="22"/>
          <w:szCs w:val="22"/>
        </w:rPr>
        <w:t xml:space="preserve">nicotine abstinence </w:t>
      </w:r>
      <w:r w:rsidR="002D0C38">
        <w:rPr>
          <w:rFonts w:ascii="Arial" w:hAnsi="Arial" w:cs="Arial"/>
          <w:b w:val="0"/>
          <w:sz w:val="22"/>
          <w:szCs w:val="22"/>
        </w:rPr>
        <w:t xml:space="preserve">and </w:t>
      </w:r>
      <w:proofErr w:type="gramStart"/>
      <w:r w:rsidR="002D0C38">
        <w:rPr>
          <w:rFonts w:ascii="Arial" w:hAnsi="Arial" w:cs="Arial"/>
          <w:b w:val="0"/>
          <w:sz w:val="22"/>
          <w:szCs w:val="22"/>
        </w:rPr>
        <w:t>relapse</w:t>
      </w:r>
      <w:proofErr w:type="gramEnd"/>
      <w:r w:rsidR="002D0C38">
        <w:rPr>
          <w:rFonts w:ascii="Arial" w:hAnsi="Arial" w:cs="Arial"/>
          <w:b w:val="0"/>
          <w:sz w:val="22"/>
          <w:szCs w:val="22"/>
        </w:rPr>
        <w:t xml:space="preserve"> to smoking </w:t>
      </w:r>
      <w:r>
        <w:rPr>
          <w:rFonts w:ascii="Arial" w:hAnsi="Arial" w:cs="Arial"/>
          <w:b w:val="0"/>
          <w:sz w:val="22"/>
          <w:szCs w:val="22"/>
        </w:rPr>
        <w:t>in a group of young adult smokers.</w:t>
      </w:r>
    </w:p>
    <w:p w14:paraId="7FED93E7" w14:textId="77777777" w:rsidR="007A58F6" w:rsidRDefault="007A58F6" w:rsidP="007557F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584FF562" w14:textId="77777777" w:rsidR="007557F1" w:rsidRPr="004C3DD5" w:rsidRDefault="007557F1" w:rsidP="007557F1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Texas State University, Office of the Provost, Associate Vice President for Research: One-Time Funds (Whitepaper submissions)</w:t>
      </w:r>
    </w:p>
    <w:p w14:paraId="0E85A32C" w14:textId="77777777" w:rsidR="007557F1" w:rsidRPr="004C3DD5" w:rsidRDefault="007557F1" w:rsidP="007557F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Psychological and Neurocognitive Correlates of Stimulant Misuse in Young Adults</w:t>
      </w:r>
    </w:p>
    <w:p w14:paraId="37D1780C" w14:textId="77777777" w:rsidR="007557F1" w:rsidRPr="004C3DD5" w:rsidRDefault="007557F1" w:rsidP="007557F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Amount Funded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 w:rsidRPr="004C3DD5">
        <w:rPr>
          <w:rFonts w:ascii="Arial" w:hAnsi="Arial" w:cs="Arial"/>
          <w:b w:val="0"/>
          <w:bCs w:val="0"/>
          <w:sz w:val="22"/>
          <w:szCs w:val="22"/>
        </w:rPr>
        <w:t>7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>950</w:t>
      </w:r>
    </w:p>
    <w:p w14:paraId="79F72C83" w14:textId="77777777" w:rsidR="007557F1" w:rsidRPr="004C3DD5" w:rsidRDefault="007557F1" w:rsidP="007557F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  <w:t>01/10-08/12</w:t>
      </w:r>
    </w:p>
    <w:p w14:paraId="1A739AB9" w14:textId="77777777" w:rsidR="007557F1" w:rsidRPr="002C6474" w:rsidRDefault="007557F1" w:rsidP="007557F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60036BDE" w14:textId="77777777" w:rsidR="007557F1" w:rsidRPr="002C6474" w:rsidRDefault="007557F1" w:rsidP="007557F1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0% (no salary support requested)</w:t>
      </w:r>
    </w:p>
    <w:p w14:paraId="7E4E1A7B" w14:textId="77777777" w:rsidR="007557F1" w:rsidRDefault="007557F1" w:rsidP="007557F1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 xml:space="preserve">This project </w:t>
      </w:r>
      <w:r w:rsidR="008F798F">
        <w:rPr>
          <w:rFonts w:ascii="Arial" w:hAnsi="Arial" w:cs="Arial"/>
          <w:b w:val="0"/>
          <w:sz w:val="22"/>
          <w:szCs w:val="22"/>
        </w:rPr>
        <w:t>examined</w:t>
      </w:r>
      <w:r>
        <w:rPr>
          <w:rFonts w:ascii="Arial" w:hAnsi="Arial" w:cs="Arial"/>
          <w:b w:val="0"/>
          <w:sz w:val="22"/>
          <w:szCs w:val="22"/>
        </w:rPr>
        <w:t xml:space="preserve"> neurocognitive and personality differences in regular young adult misusers of prescription stimulants, as compared to young adults who have never misused a prescription stimulant.</w:t>
      </w:r>
    </w:p>
    <w:p w14:paraId="155AE409" w14:textId="77777777" w:rsidR="005D46C7" w:rsidRPr="00B368AC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36"/>
          <w:szCs w:val="36"/>
        </w:rPr>
      </w:pPr>
      <w:bookmarkStart w:id="1" w:name="OLE_LINK1"/>
    </w:p>
    <w:p w14:paraId="5AEAF0C7" w14:textId="77777777" w:rsidR="005D46C7" w:rsidRPr="004C3DD5" w:rsidRDefault="005D46C7" w:rsidP="005D46C7">
      <w:pPr>
        <w:pStyle w:val="Subtitle"/>
        <w:tabs>
          <w:tab w:val="left" w:pos="720"/>
          <w:tab w:val="left" w:pos="153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bCs w:val="0"/>
          <w:sz w:val="22"/>
          <w:szCs w:val="22"/>
        </w:rPr>
        <w:t>Grantor: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Texas State University, Office of the Provost, Associate Vice President for Research: Research Enhancement Program</w:t>
      </w:r>
    </w:p>
    <w:p w14:paraId="0223F563" w14:textId="77777777" w:rsidR="005D46C7" w:rsidRPr="004C3DD5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Title: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Predicting Young Adult Prescription Misuse: Impact of Psychiatric Illness</w:t>
      </w:r>
    </w:p>
    <w:p w14:paraId="38898A71" w14:textId="77777777" w:rsidR="005D46C7" w:rsidRPr="004C3DD5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lastRenderedPageBreak/>
        <w:t>Amount Funded</w:t>
      </w:r>
      <w:proofErr w:type="gramStart"/>
      <w:r w:rsidRPr="004C3DD5">
        <w:rPr>
          <w:rFonts w:ascii="Arial" w:hAnsi="Arial" w:cs="Arial"/>
          <w:b w:val="0"/>
          <w:sz w:val="22"/>
          <w:szCs w:val="22"/>
        </w:rPr>
        <w:t>: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ab/>
        <w:t>$</w:t>
      </w:r>
      <w:proofErr w:type="gramEnd"/>
      <w:r w:rsidRPr="004C3DD5">
        <w:rPr>
          <w:rFonts w:ascii="Arial" w:hAnsi="Arial" w:cs="Arial"/>
          <w:b w:val="0"/>
          <w:bCs w:val="0"/>
          <w:sz w:val="22"/>
          <w:szCs w:val="22"/>
        </w:rPr>
        <w:t>8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4C3DD5">
        <w:rPr>
          <w:rFonts w:ascii="Arial" w:hAnsi="Arial" w:cs="Arial"/>
          <w:b w:val="0"/>
          <w:bCs w:val="0"/>
          <w:sz w:val="22"/>
          <w:szCs w:val="22"/>
        </w:rPr>
        <w:t>000</w:t>
      </w:r>
    </w:p>
    <w:p w14:paraId="0F90E2BA" w14:textId="77777777" w:rsidR="005D46C7" w:rsidRPr="004C3DD5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Support Period:</w:t>
      </w:r>
      <w:r w:rsidRPr="004C3DD5">
        <w:rPr>
          <w:rFonts w:ascii="Arial" w:hAnsi="Arial" w:cs="Arial"/>
          <w:b w:val="0"/>
          <w:sz w:val="22"/>
          <w:szCs w:val="22"/>
        </w:rPr>
        <w:tab/>
        <w:t>05/10-08/10</w:t>
      </w:r>
    </w:p>
    <w:p w14:paraId="4456C399" w14:textId="77777777" w:rsidR="005D46C7" w:rsidRPr="002C6474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4F9AB01A" w14:textId="77777777" w:rsidR="005D46C7" w:rsidRPr="002C6474" w:rsidRDefault="005D46C7" w:rsidP="005D46C7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50</w:t>
      </w:r>
      <w:r w:rsidRPr="002C6474">
        <w:rPr>
          <w:rFonts w:ascii="Arial" w:hAnsi="Arial" w:cs="Arial"/>
          <w:b w:val="0"/>
          <w:sz w:val="22"/>
          <w:szCs w:val="22"/>
        </w:rPr>
        <w:t>%</w:t>
      </w:r>
      <w:r>
        <w:rPr>
          <w:rFonts w:ascii="Arial" w:hAnsi="Arial" w:cs="Arial"/>
          <w:b w:val="0"/>
          <w:sz w:val="22"/>
          <w:szCs w:val="22"/>
        </w:rPr>
        <w:t xml:space="preserve"> (Summer I and II 2010 Semesters)</w:t>
      </w:r>
    </w:p>
    <w:p w14:paraId="7C62C862" w14:textId="77777777" w:rsidR="005D46C7" w:rsidRDefault="005D46C7" w:rsidP="005D46C7">
      <w:pPr>
        <w:pStyle w:val="Subtitle"/>
        <w:tabs>
          <w:tab w:val="left" w:pos="72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This project will examine whether time 1 psychiatric diagnosis predicts change in or initiation of prescription misuse in young adults using data from the National Epidemiological Survey on Alcohol and Related Conditions (NESARC).</w:t>
      </w:r>
    </w:p>
    <w:p w14:paraId="74AE49DD" w14:textId="77777777" w:rsidR="005D46C7" w:rsidRPr="00B368AC" w:rsidRDefault="005D46C7" w:rsidP="004C3DD5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36"/>
          <w:szCs w:val="36"/>
        </w:rPr>
      </w:pPr>
    </w:p>
    <w:p w14:paraId="5D54A3A3" w14:textId="77777777" w:rsidR="004C3DD5" w:rsidRPr="002C6474" w:rsidRDefault="004C3DD5" w:rsidP="004C3DD5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2C6474">
        <w:rPr>
          <w:rFonts w:ascii="Arial" w:hAnsi="Arial" w:cs="Arial"/>
          <w:b w:val="0"/>
          <w:bCs w:val="0"/>
          <w:sz w:val="22"/>
          <w:szCs w:val="22"/>
        </w:rPr>
        <w:t>: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A801B0">
        <w:rPr>
          <w:rFonts w:ascii="Arial" w:hAnsi="Arial" w:cs="Arial"/>
          <w:b w:val="0"/>
          <w:bCs w:val="0"/>
          <w:sz w:val="22"/>
          <w:szCs w:val="22"/>
        </w:rPr>
        <w:t>Interdisciplinary</w:t>
      </w:r>
      <w:proofErr w:type="gramEnd"/>
      <w:r w:rsidRPr="00A801B0">
        <w:rPr>
          <w:rFonts w:ascii="Arial" w:hAnsi="Arial" w:cs="Arial"/>
          <w:b w:val="0"/>
          <w:bCs w:val="0"/>
          <w:sz w:val="22"/>
          <w:szCs w:val="22"/>
        </w:rPr>
        <w:t xml:space="preserve"> Research Consortium on Stress, Self-control and Addiction</w:t>
      </w:r>
      <w:r w:rsidRPr="002C647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at </w:t>
      </w:r>
      <w:r w:rsidRPr="00A801B0">
        <w:rPr>
          <w:rFonts w:ascii="Arial" w:hAnsi="Arial" w:cs="Arial"/>
          <w:b w:val="0"/>
          <w:sz w:val="22"/>
          <w:szCs w:val="22"/>
        </w:rPr>
        <w:t>Yale University</w:t>
      </w:r>
      <w:r>
        <w:rPr>
          <w:rFonts w:ascii="Arial" w:hAnsi="Arial" w:cs="Arial"/>
          <w:b w:val="0"/>
          <w:sz w:val="22"/>
          <w:szCs w:val="22"/>
        </w:rPr>
        <w:t xml:space="preserve"> School of Medicine </w:t>
      </w:r>
      <w:r w:rsidRPr="002C6474">
        <w:rPr>
          <w:rFonts w:ascii="Arial" w:hAnsi="Arial" w:cs="Arial"/>
          <w:b w:val="0"/>
          <w:sz w:val="22"/>
          <w:szCs w:val="22"/>
        </w:rPr>
        <w:t>(</w:t>
      </w:r>
      <w:r>
        <w:rPr>
          <w:rFonts w:ascii="Arial" w:hAnsi="Arial" w:cs="Arial"/>
          <w:b w:val="0"/>
          <w:sz w:val="22"/>
          <w:szCs w:val="22"/>
        </w:rPr>
        <w:t>New Haven, CT)</w:t>
      </w:r>
      <w:r w:rsidRPr="002C6474">
        <w:rPr>
          <w:rFonts w:ascii="Arial" w:hAnsi="Arial" w:cs="Arial"/>
          <w:b w:val="0"/>
          <w:sz w:val="22"/>
          <w:szCs w:val="22"/>
        </w:rPr>
        <w:t xml:space="preserve"> </w:t>
      </w:r>
    </w:p>
    <w:p w14:paraId="131683E7" w14:textId="77777777" w:rsidR="004C3DD5" w:rsidRPr="00A801B0" w:rsidRDefault="004C3DD5" w:rsidP="004C3DD5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/>
          <w:b w:val="0"/>
          <w:bCs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Title: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A801B0">
        <w:rPr>
          <w:rFonts w:ascii="Arial" w:hAnsi="Arial"/>
          <w:b w:val="0"/>
          <w:bCs w:val="0"/>
          <w:sz w:val="22"/>
          <w:szCs w:val="22"/>
        </w:rPr>
        <w:t>Stress, Self-Control, Impulsivity and Smoking Cessation in Adolescents</w:t>
      </w:r>
    </w:p>
    <w:p w14:paraId="61CEE6AB" w14:textId="77777777" w:rsidR="004C3DD5" w:rsidRPr="002C6474" w:rsidRDefault="004C3DD5" w:rsidP="004C3DD5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C3DD5">
        <w:rPr>
          <w:rFonts w:ascii="Arial" w:hAnsi="Arial" w:cs="Arial"/>
          <w:b w:val="0"/>
          <w:sz w:val="22"/>
          <w:szCs w:val="22"/>
        </w:rPr>
        <w:t>Amount Funded:</w:t>
      </w:r>
      <w:r>
        <w:rPr>
          <w:rFonts w:ascii="Arial" w:hAnsi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>$</w:t>
      </w:r>
      <w:r>
        <w:rPr>
          <w:rFonts w:ascii="Arial" w:hAnsi="Arial" w:cs="Arial"/>
          <w:b w:val="0"/>
          <w:bCs w:val="0"/>
          <w:sz w:val="22"/>
          <w:szCs w:val="22"/>
        </w:rPr>
        <w:t>18,252</w:t>
      </w:r>
    </w:p>
    <w:p w14:paraId="59741F56" w14:textId="77777777" w:rsidR="004C3DD5" w:rsidRPr="002C6474" w:rsidRDefault="004C3DD5" w:rsidP="004C3DD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Support Period: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01/09-12/09</w:t>
      </w:r>
    </w:p>
    <w:p w14:paraId="56E311B0" w14:textId="77777777" w:rsidR="004C3DD5" w:rsidRPr="002C6474" w:rsidRDefault="004C3DD5" w:rsidP="004C3DD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602A78E8" w14:textId="77777777" w:rsidR="004C3DD5" w:rsidRPr="002C6474" w:rsidRDefault="004C3DD5" w:rsidP="004C3DD5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0</w:t>
      </w:r>
      <w:r w:rsidRPr="002C6474">
        <w:rPr>
          <w:rFonts w:ascii="Arial" w:hAnsi="Arial" w:cs="Arial"/>
          <w:b w:val="0"/>
          <w:sz w:val="22"/>
          <w:szCs w:val="22"/>
        </w:rPr>
        <w:t>%</w:t>
      </w:r>
      <w:r>
        <w:rPr>
          <w:rFonts w:ascii="Arial" w:hAnsi="Arial" w:cs="Arial"/>
          <w:b w:val="0"/>
          <w:sz w:val="22"/>
          <w:szCs w:val="22"/>
        </w:rPr>
        <w:t xml:space="preserve"> (no salary coverage requested)</w:t>
      </w:r>
    </w:p>
    <w:p w14:paraId="586D52AB" w14:textId="77777777" w:rsidR="004C3DD5" w:rsidRPr="00A801B0" w:rsidRDefault="004C3DD5" w:rsidP="004C3DD5">
      <w:pPr>
        <w:pStyle w:val="Subtitle"/>
        <w:tabs>
          <w:tab w:val="left" w:pos="72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>This award is funded through the IRCSSA’s Inter-Laboratory Postdoctoral Training Program.  The project includes training in the use of stress induction techniques in adolescents and provides funds for a pilot study of their use in assessing relationships between social stress, impulsivity and smoking cessation attempts in adolescents.</w:t>
      </w:r>
    </w:p>
    <w:p w14:paraId="750943A8" w14:textId="77777777" w:rsidR="005D46C7" w:rsidRPr="00B368AC" w:rsidRDefault="005D46C7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36"/>
          <w:szCs w:val="36"/>
        </w:rPr>
      </w:pPr>
    </w:p>
    <w:p w14:paraId="7F75868E" w14:textId="77777777" w:rsidR="00A801B0" w:rsidRPr="002C6474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bCs w:val="0"/>
          <w:sz w:val="22"/>
          <w:szCs w:val="22"/>
        </w:rPr>
        <w:t>Grantor</w:t>
      </w:r>
      <w:proofErr w:type="gramStart"/>
      <w:r w:rsidRPr="002C6474">
        <w:rPr>
          <w:rFonts w:ascii="Arial" w:hAnsi="Arial" w:cs="Arial"/>
          <w:b w:val="0"/>
          <w:bCs w:val="0"/>
          <w:sz w:val="22"/>
          <w:szCs w:val="22"/>
        </w:rPr>
        <w:t>: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>Children’s</w:t>
      </w:r>
      <w:proofErr w:type="gramEnd"/>
      <w:r w:rsidRPr="002C6474">
        <w:rPr>
          <w:rFonts w:ascii="Arial" w:hAnsi="Arial" w:cs="Arial"/>
          <w:b w:val="0"/>
          <w:sz w:val="22"/>
          <w:szCs w:val="22"/>
        </w:rPr>
        <w:t xml:space="preserve"> Medical Center Foundation (Dallas, Texas</w:t>
      </w:r>
      <w:r>
        <w:rPr>
          <w:rFonts w:ascii="Arial" w:hAnsi="Arial" w:cs="Arial"/>
          <w:b w:val="0"/>
          <w:sz w:val="22"/>
          <w:szCs w:val="22"/>
        </w:rPr>
        <w:t>)</w:t>
      </w:r>
    </w:p>
    <w:p w14:paraId="5AB7DF9C" w14:textId="77777777" w:rsidR="00A801B0" w:rsidRPr="002C6474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Title: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ab/>
        <w:t>Bupropion for Smoking Cessation in Adolescents; A Feasibility Study</w:t>
      </w:r>
    </w:p>
    <w:p w14:paraId="5B0A3E69" w14:textId="77777777" w:rsidR="00A801B0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Amount Funded</w:t>
      </w:r>
      <w:proofErr w:type="gramStart"/>
      <w:r>
        <w:rPr>
          <w:rFonts w:ascii="Arial" w:hAnsi="Arial" w:cs="Arial"/>
          <w:b w:val="0"/>
          <w:sz w:val="22"/>
          <w:szCs w:val="22"/>
        </w:rPr>
        <w:t>:</w:t>
      </w:r>
      <w:r w:rsidRPr="00A801B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2C6474">
        <w:rPr>
          <w:rFonts w:ascii="Arial" w:hAnsi="Arial" w:cs="Arial"/>
          <w:b w:val="0"/>
          <w:bCs w:val="0"/>
          <w:sz w:val="22"/>
          <w:szCs w:val="22"/>
        </w:rPr>
        <w:t>$</w:t>
      </w:r>
      <w:proofErr w:type="gramEnd"/>
      <w:r w:rsidRPr="002C6474">
        <w:rPr>
          <w:rFonts w:ascii="Arial" w:hAnsi="Arial" w:cs="Arial"/>
          <w:b w:val="0"/>
          <w:bCs w:val="0"/>
          <w:sz w:val="22"/>
          <w:szCs w:val="22"/>
        </w:rPr>
        <w:t>14,995</w:t>
      </w:r>
    </w:p>
    <w:p w14:paraId="33091AB6" w14:textId="77777777" w:rsidR="00A801B0" w:rsidRPr="002C6474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Support Period:</w:t>
      </w:r>
      <w:r w:rsidRPr="002C6474">
        <w:rPr>
          <w:rFonts w:ascii="Arial" w:hAnsi="Arial" w:cs="Arial"/>
          <w:b w:val="0"/>
          <w:sz w:val="22"/>
          <w:szCs w:val="22"/>
        </w:rPr>
        <w:tab/>
        <w:t>08/05-08/06</w:t>
      </w:r>
    </w:p>
    <w:p w14:paraId="7F52866A" w14:textId="77777777" w:rsidR="00A801B0" w:rsidRPr="002C6474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PI: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Ty S. Schepis</w:t>
      </w:r>
    </w:p>
    <w:p w14:paraId="1BFB8998" w14:textId="77777777" w:rsidR="00A801B0" w:rsidRPr="002C6474" w:rsidRDefault="00A801B0" w:rsidP="00A801B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Effort:</w:t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</w:r>
      <w:r w:rsidRPr="002C6474">
        <w:rPr>
          <w:rFonts w:ascii="Arial" w:hAnsi="Arial" w:cs="Arial"/>
          <w:b w:val="0"/>
          <w:sz w:val="22"/>
          <w:szCs w:val="22"/>
        </w:rPr>
        <w:tab/>
        <w:t>50%</w:t>
      </w:r>
    </w:p>
    <w:p w14:paraId="1BDA5414" w14:textId="77777777" w:rsidR="00206A1E" w:rsidRPr="002C6474" w:rsidRDefault="00643B54" w:rsidP="00D838C3">
      <w:pPr>
        <w:pStyle w:val="Subtitle"/>
        <w:tabs>
          <w:tab w:val="left" w:pos="720"/>
          <w:tab w:val="left" w:pos="1440"/>
          <w:tab w:val="left" w:pos="2160"/>
        </w:tabs>
        <w:ind w:left="2160" w:hanging="2160"/>
        <w:jc w:val="left"/>
        <w:rPr>
          <w:rFonts w:ascii="Arial" w:hAnsi="Arial" w:cs="Arial"/>
          <w:b w:val="0"/>
          <w:sz w:val="22"/>
          <w:szCs w:val="22"/>
        </w:rPr>
      </w:pPr>
      <w:r w:rsidRPr="002C6474">
        <w:rPr>
          <w:rFonts w:ascii="Arial" w:hAnsi="Arial" w:cs="Arial"/>
          <w:b w:val="0"/>
          <w:sz w:val="22"/>
          <w:szCs w:val="22"/>
        </w:rPr>
        <w:t>Project Description</w:t>
      </w:r>
      <w:r w:rsidR="00206A1E" w:rsidRPr="002C6474">
        <w:rPr>
          <w:rFonts w:ascii="Arial" w:hAnsi="Arial" w:cs="Arial"/>
          <w:b w:val="0"/>
          <w:sz w:val="22"/>
          <w:szCs w:val="22"/>
        </w:rPr>
        <w:t>:</w:t>
      </w:r>
      <w:r w:rsidR="00087433" w:rsidRPr="002C6474">
        <w:rPr>
          <w:rFonts w:ascii="Arial" w:hAnsi="Arial" w:cs="Arial"/>
          <w:b w:val="0"/>
          <w:sz w:val="22"/>
          <w:szCs w:val="22"/>
        </w:rPr>
        <w:tab/>
      </w:r>
      <w:r w:rsidR="00BA0AC1">
        <w:rPr>
          <w:rFonts w:ascii="Arial" w:hAnsi="Arial" w:cs="Arial"/>
          <w:b w:val="0"/>
          <w:sz w:val="22"/>
          <w:szCs w:val="22"/>
        </w:rPr>
        <w:t>This project was a</w:t>
      </w:r>
      <w:r w:rsidR="00D838C3" w:rsidRPr="002C6474">
        <w:rPr>
          <w:rFonts w:ascii="Arial" w:hAnsi="Arial" w:cs="Arial"/>
          <w:b w:val="0"/>
          <w:sz w:val="22"/>
          <w:szCs w:val="22"/>
        </w:rPr>
        <w:t>n examination of a novel cognitive-behavioral smoking cessation intervention for adolescents combined with placebo-controlled bupropion administration to aid cessation.</w:t>
      </w:r>
      <w:bookmarkEnd w:id="1"/>
    </w:p>
    <w:p w14:paraId="21D83E29" w14:textId="36EFEA7C" w:rsidR="004C44CF" w:rsidRDefault="004C44CF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</w:p>
    <w:p w14:paraId="2D037349" w14:textId="786A81FF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</w:p>
    <w:p w14:paraId="290A029B" w14:textId="5F313390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Thesis Mentoring</w:t>
      </w:r>
    </w:p>
    <w:p w14:paraId="7D941584" w14:textId="350A72F9" w:rsidR="00046D77" w:rsidRDefault="00046D77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0EC229D2" w14:textId="2C68CAC1" w:rsidR="001154B8" w:rsidRPr="001154B8" w:rsidRDefault="00692600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t xml:space="preserve">Thesis Committee </w:t>
      </w:r>
      <w:r w:rsidR="001154B8" w:rsidRPr="001154B8">
        <w:rPr>
          <w:rFonts w:ascii="Arial" w:hAnsi="Arial" w:cs="Arial"/>
          <w:b w:val="0"/>
          <w:sz w:val="22"/>
          <w:szCs w:val="22"/>
          <w:u w:val="single"/>
        </w:rPr>
        <w:t>Chair</w:t>
      </w:r>
    </w:p>
    <w:p w14:paraId="4D40A5DA" w14:textId="0B66BAA0" w:rsidR="003E391B" w:rsidRDefault="003E391B" w:rsidP="003E391B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Mark Rector, MA (Psychological Research), </w:t>
      </w:r>
      <w:r w:rsidR="000C00FD" w:rsidRPr="000C00FD">
        <w:rPr>
          <w:rFonts w:ascii="Arial" w:hAnsi="Arial" w:cs="Arial"/>
          <w:b w:val="0"/>
          <w:i/>
          <w:sz w:val="22"/>
          <w:szCs w:val="22"/>
        </w:rPr>
        <w:t xml:space="preserve">Fentanyl Use Preference </w:t>
      </w:r>
      <w:r w:rsidR="000C00FD">
        <w:rPr>
          <w:rFonts w:ascii="Arial" w:hAnsi="Arial" w:cs="Arial"/>
          <w:b w:val="0"/>
          <w:i/>
          <w:sz w:val="22"/>
          <w:szCs w:val="22"/>
        </w:rPr>
        <w:t>a</w:t>
      </w:r>
      <w:r w:rsidR="000C00FD" w:rsidRPr="000C00FD">
        <w:rPr>
          <w:rFonts w:ascii="Arial" w:hAnsi="Arial" w:cs="Arial"/>
          <w:b w:val="0"/>
          <w:i/>
          <w:sz w:val="22"/>
          <w:szCs w:val="22"/>
        </w:rPr>
        <w:t xml:space="preserve">nd Harm Reduction Techniques Amongst Opioid Dependent Individuals </w:t>
      </w:r>
      <w:r w:rsidR="000C00FD">
        <w:rPr>
          <w:rFonts w:ascii="Arial" w:hAnsi="Arial" w:cs="Arial"/>
          <w:b w:val="0"/>
          <w:i/>
          <w:sz w:val="22"/>
          <w:szCs w:val="22"/>
        </w:rPr>
        <w:t>i</w:t>
      </w:r>
      <w:r w:rsidR="000C00FD" w:rsidRPr="000C00FD">
        <w:rPr>
          <w:rFonts w:ascii="Arial" w:hAnsi="Arial" w:cs="Arial"/>
          <w:b w:val="0"/>
          <w:i/>
          <w:sz w:val="22"/>
          <w:szCs w:val="22"/>
        </w:rPr>
        <w:t xml:space="preserve">n </w:t>
      </w:r>
      <w:r w:rsidR="000C00FD">
        <w:rPr>
          <w:rFonts w:ascii="Arial" w:hAnsi="Arial" w:cs="Arial"/>
          <w:b w:val="0"/>
          <w:i/>
          <w:sz w:val="22"/>
          <w:szCs w:val="22"/>
        </w:rPr>
        <w:t>a</w:t>
      </w:r>
      <w:r w:rsidR="000C00FD" w:rsidRPr="000C00FD">
        <w:rPr>
          <w:rFonts w:ascii="Arial" w:hAnsi="Arial" w:cs="Arial"/>
          <w:b w:val="0"/>
          <w:i/>
          <w:sz w:val="22"/>
          <w:szCs w:val="22"/>
        </w:rPr>
        <w:t xml:space="preserve"> Residential Detox Setting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Spring 2024</w:t>
      </w:r>
      <w:r w:rsidRPr="001154B8">
        <w:rPr>
          <w:rFonts w:ascii="Arial" w:hAnsi="Arial" w:cs="Arial"/>
          <w:b w:val="0"/>
          <w:sz w:val="22"/>
          <w:szCs w:val="22"/>
        </w:rPr>
        <w:t>.</w:t>
      </w:r>
    </w:p>
    <w:p w14:paraId="581308D1" w14:textId="77777777" w:rsidR="003E391B" w:rsidRDefault="003E391B" w:rsidP="00401494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1F2D3586" w14:textId="398901B3" w:rsidR="00401494" w:rsidRDefault="00401494" w:rsidP="00401494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Bowie Duncan, MA (Psychological Research), 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A Longitudinal Study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n </w:t>
      </w:r>
      <w:r w:rsidR="00634631">
        <w:rPr>
          <w:rFonts w:ascii="Arial" w:hAnsi="Arial" w:cs="Arial"/>
          <w:b w:val="0"/>
          <w:i/>
          <w:sz w:val="22"/>
          <w:szCs w:val="22"/>
        </w:rPr>
        <w:t>t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he Relationship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f Stress, Symptoms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f Anxiety </w:t>
      </w:r>
      <w:r w:rsidR="00634631">
        <w:rPr>
          <w:rFonts w:ascii="Arial" w:hAnsi="Arial" w:cs="Arial"/>
          <w:b w:val="0"/>
          <w:i/>
          <w:sz w:val="22"/>
          <w:szCs w:val="22"/>
        </w:rPr>
        <w:t>a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nd Depression, Impulsivity, </w:t>
      </w:r>
      <w:r w:rsidR="00634631">
        <w:rPr>
          <w:rFonts w:ascii="Arial" w:hAnsi="Arial" w:cs="Arial"/>
          <w:b w:val="0"/>
          <w:i/>
          <w:sz w:val="22"/>
          <w:szCs w:val="22"/>
        </w:rPr>
        <w:t>a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nd Sociodemographic Factors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n </w:t>
      </w:r>
      <w:r w:rsidR="00634631">
        <w:rPr>
          <w:rFonts w:ascii="Arial" w:hAnsi="Arial" w:cs="Arial"/>
          <w:b w:val="0"/>
          <w:i/>
          <w:sz w:val="22"/>
          <w:szCs w:val="22"/>
        </w:rPr>
        <w:t>t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he Degree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f Acquisition </w:t>
      </w:r>
      <w:r w:rsidR="00634631">
        <w:rPr>
          <w:rFonts w:ascii="Arial" w:hAnsi="Arial" w:cs="Arial"/>
          <w:b w:val="0"/>
          <w:i/>
          <w:sz w:val="22"/>
          <w:szCs w:val="22"/>
        </w:rPr>
        <w:t>f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rom Sources </w:t>
      </w:r>
      <w:r w:rsidR="00634631">
        <w:rPr>
          <w:rFonts w:ascii="Arial" w:hAnsi="Arial" w:cs="Arial"/>
          <w:b w:val="0"/>
          <w:i/>
          <w:sz w:val="22"/>
          <w:szCs w:val="22"/>
        </w:rPr>
        <w:t>o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f Prescription Drugs </w:t>
      </w:r>
      <w:r w:rsidR="00634631">
        <w:rPr>
          <w:rFonts w:ascii="Arial" w:hAnsi="Arial" w:cs="Arial"/>
          <w:b w:val="0"/>
          <w:i/>
          <w:sz w:val="22"/>
          <w:szCs w:val="22"/>
        </w:rPr>
        <w:t>f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or Misuse (Stimulants, Opioids/Pain Killers, And Sedatives/Tranquilizers) </w:t>
      </w:r>
      <w:r w:rsidR="00634631">
        <w:rPr>
          <w:rFonts w:ascii="Arial" w:hAnsi="Arial" w:cs="Arial"/>
          <w:b w:val="0"/>
          <w:i/>
          <w:sz w:val="22"/>
          <w:szCs w:val="22"/>
        </w:rPr>
        <w:t>a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 xml:space="preserve">nd Marijuana </w:t>
      </w:r>
      <w:r w:rsidR="00634631">
        <w:rPr>
          <w:rFonts w:ascii="Arial" w:hAnsi="Arial" w:cs="Arial"/>
          <w:b w:val="0"/>
          <w:i/>
          <w:sz w:val="22"/>
          <w:szCs w:val="22"/>
        </w:rPr>
        <w:t>i</w:t>
      </w:r>
      <w:r w:rsidR="00634631" w:rsidRPr="00634631">
        <w:rPr>
          <w:rFonts w:ascii="Arial" w:hAnsi="Arial" w:cs="Arial"/>
          <w:b w:val="0"/>
          <w:i/>
          <w:sz w:val="22"/>
          <w:szCs w:val="22"/>
        </w:rPr>
        <w:t>n College Students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Spring 2023</w:t>
      </w:r>
      <w:r w:rsidRPr="001154B8">
        <w:rPr>
          <w:rFonts w:ascii="Arial" w:hAnsi="Arial" w:cs="Arial"/>
          <w:b w:val="0"/>
          <w:sz w:val="22"/>
          <w:szCs w:val="22"/>
        </w:rPr>
        <w:t>.</w:t>
      </w:r>
    </w:p>
    <w:p w14:paraId="1E5CFD0D" w14:textId="77777777" w:rsidR="006678EA" w:rsidRDefault="006678EA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CF8E7A5" w14:textId="6FAF6753" w:rsidR="006678EA" w:rsidRDefault="007E313D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Katherine Vrotsos, MA (Psychological Research), 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Examining the </w:t>
      </w:r>
      <w:r w:rsidR="00EC49BA">
        <w:rPr>
          <w:rFonts w:ascii="Arial" w:hAnsi="Arial" w:cs="Arial"/>
          <w:b w:val="0"/>
          <w:i/>
          <w:sz w:val="22"/>
          <w:szCs w:val="22"/>
        </w:rPr>
        <w:t>A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ssociations between </w:t>
      </w:r>
      <w:r w:rsidR="00EC49BA">
        <w:rPr>
          <w:rFonts w:ascii="Arial" w:hAnsi="Arial" w:cs="Arial"/>
          <w:b w:val="0"/>
          <w:i/>
          <w:sz w:val="22"/>
          <w:szCs w:val="22"/>
        </w:rPr>
        <w:t>E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xposure to </w:t>
      </w:r>
      <w:r w:rsidR="00EC49BA">
        <w:rPr>
          <w:rFonts w:ascii="Arial" w:hAnsi="Arial" w:cs="Arial"/>
          <w:b w:val="0"/>
          <w:i/>
          <w:sz w:val="22"/>
          <w:szCs w:val="22"/>
        </w:rPr>
        <w:t>S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ubstance </w:t>
      </w:r>
      <w:r w:rsidR="00EC49BA">
        <w:rPr>
          <w:rFonts w:ascii="Arial" w:hAnsi="Arial" w:cs="Arial"/>
          <w:b w:val="0"/>
          <w:i/>
          <w:sz w:val="22"/>
          <w:szCs w:val="22"/>
        </w:rPr>
        <w:t>U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se on TikTok, </w:t>
      </w:r>
      <w:r w:rsidR="00EC49BA">
        <w:rPr>
          <w:rFonts w:ascii="Arial" w:hAnsi="Arial" w:cs="Arial"/>
          <w:b w:val="0"/>
          <w:i/>
          <w:sz w:val="22"/>
          <w:szCs w:val="22"/>
        </w:rPr>
        <w:t>S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ocial </w:t>
      </w:r>
      <w:r w:rsidR="00EC49BA">
        <w:rPr>
          <w:rFonts w:ascii="Arial" w:hAnsi="Arial" w:cs="Arial"/>
          <w:b w:val="0"/>
          <w:i/>
          <w:sz w:val="22"/>
          <w:szCs w:val="22"/>
        </w:rPr>
        <w:t>N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orms, and </w:t>
      </w:r>
      <w:r w:rsidR="00EC49BA">
        <w:rPr>
          <w:rFonts w:ascii="Arial" w:hAnsi="Arial" w:cs="Arial"/>
          <w:b w:val="0"/>
          <w:i/>
          <w:sz w:val="22"/>
          <w:szCs w:val="22"/>
        </w:rPr>
        <w:t>S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ubstance </w:t>
      </w:r>
      <w:r w:rsidR="00EC49BA">
        <w:rPr>
          <w:rFonts w:ascii="Arial" w:hAnsi="Arial" w:cs="Arial"/>
          <w:b w:val="0"/>
          <w:i/>
          <w:sz w:val="22"/>
          <w:szCs w:val="22"/>
        </w:rPr>
        <w:t>U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se </w:t>
      </w:r>
      <w:r w:rsidR="00EC49BA">
        <w:rPr>
          <w:rFonts w:ascii="Arial" w:hAnsi="Arial" w:cs="Arial"/>
          <w:b w:val="0"/>
          <w:i/>
          <w:sz w:val="22"/>
          <w:szCs w:val="22"/>
        </w:rPr>
        <w:t>P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revalence in </w:t>
      </w:r>
      <w:r w:rsidR="00EC49BA">
        <w:rPr>
          <w:rFonts w:ascii="Arial" w:hAnsi="Arial" w:cs="Arial"/>
          <w:b w:val="0"/>
          <w:i/>
          <w:sz w:val="22"/>
          <w:szCs w:val="22"/>
        </w:rPr>
        <w:t>E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 xml:space="preserve">merging </w:t>
      </w:r>
      <w:r w:rsidR="00EC49BA">
        <w:rPr>
          <w:rFonts w:ascii="Arial" w:hAnsi="Arial" w:cs="Arial"/>
          <w:b w:val="0"/>
          <w:i/>
          <w:sz w:val="22"/>
          <w:szCs w:val="22"/>
        </w:rPr>
        <w:t>A</w:t>
      </w:r>
      <w:r w:rsidR="00401494" w:rsidRPr="00401494">
        <w:rPr>
          <w:rFonts w:ascii="Arial" w:hAnsi="Arial" w:cs="Arial"/>
          <w:b w:val="0"/>
          <w:i/>
          <w:sz w:val="22"/>
          <w:szCs w:val="22"/>
        </w:rPr>
        <w:t>dulthood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Spring 2023</w:t>
      </w:r>
      <w:r w:rsidRPr="001154B8">
        <w:rPr>
          <w:rFonts w:ascii="Arial" w:hAnsi="Arial" w:cs="Arial"/>
          <w:b w:val="0"/>
          <w:sz w:val="22"/>
          <w:szCs w:val="22"/>
        </w:rPr>
        <w:t>.</w:t>
      </w:r>
    </w:p>
    <w:p w14:paraId="2AA661C6" w14:textId="77777777" w:rsidR="006678EA" w:rsidRDefault="006678EA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5DBF8E4" w14:textId="53DB99C1" w:rsid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Dalton Klare,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</w:t>
      </w:r>
      <w:r w:rsidR="00F25425">
        <w:rPr>
          <w:rFonts w:ascii="Arial" w:hAnsi="Arial" w:cs="Arial"/>
          <w:b w:val="0"/>
          <w:sz w:val="22"/>
          <w:szCs w:val="22"/>
        </w:rPr>
        <w:t xml:space="preserve">, </w:t>
      </w:r>
      <w:r w:rsidRPr="00F25425">
        <w:rPr>
          <w:rFonts w:ascii="Arial" w:hAnsi="Arial" w:cs="Arial"/>
          <w:b w:val="0"/>
          <w:i/>
          <w:sz w:val="22"/>
          <w:szCs w:val="22"/>
        </w:rPr>
        <w:t>Identifying Differential Effects of Sexual Attraction on Substance Use and Related Psychological and Sexual Mechanisms: The Significance of Discordance in Sexual Orientation and Health Ri</w:t>
      </w:r>
      <w:r w:rsidR="00F25425" w:rsidRPr="00F25425">
        <w:rPr>
          <w:rFonts w:ascii="Arial" w:hAnsi="Arial" w:cs="Arial"/>
          <w:b w:val="0"/>
          <w:i/>
          <w:sz w:val="22"/>
          <w:szCs w:val="22"/>
        </w:rPr>
        <w:t>sks in a College Student Sample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2A3FDC">
        <w:rPr>
          <w:rFonts w:ascii="Arial" w:hAnsi="Arial" w:cs="Arial"/>
          <w:b w:val="0"/>
          <w:sz w:val="22"/>
          <w:szCs w:val="22"/>
        </w:rPr>
        <w:t>Spring</w:t>
      </w:r>
      <w:r>
        <w:rPr>
          <w:rFonts w:ascii="Arial" w:hAnsi="Arial" w:cs="Arial"/>
          <w:b w:val="0"/>
          <w:sz w:val="22"/>
          <w:szCs w:val="22"/>
        </w:rPr>
        <w:t xml:space="preserve"> 2020</w:t>
      </w:r>
      <w:r w:rsidRPr="001154B8">
        <w:rPr>
          <w:rFonts w:ascii="Arial" w:hAnsi="Arial" w:cs="Arial"/>
          <w:b w:val="0"/>
          <w:sz w:val="22"/>
          <w:szCs w:val="22"/>
        </w:rPr>
        <w:t>.</w:t>
      </w:r>
    </w:p>
    <w:p w14:paraId="49BA2BCF" w14:textId="491AD751" w:rsidR="00F25425" w:rsidRPr="00F25425" w:rsidRDefault="00F25425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*Awarded Outstanding College of Liberal Arts Thesis Student*</w:t>
      </w:r>
    </w:p>
    <w:p w14:paraId="22E815A0" w14:textId="6A7756C8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4F9821B" w14:textId="1EACE31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Aaron Bonnette,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 w:rsidRPr="00692600">
        <w:rPr>
          <w:rFonts w:ascii="Arial" w:hAnsi="Arial" w:cs="Arial"/>
          <w:b w:val="0"/>
          <w:i/>
          <w:sz w:val="22"/>
          <w:szCs w:val="22"/>
        </w:rPr>
        <w:t>Psychological distress, substance use, and sexual risk-taking among lesbian, gay, and bisexual college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 xml:space="preserve"> students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2A3FDC">
        <w:rPr>
          <w:rFonts w:ascii="Arial" w:hAnsi="Arial" w:cs="Arial"/>
          <w:b w:val="0"/>
          <w:sz w:val="22"/>
          <w:szCs w:val="22"/>
        </w:rPr>
        <w:t>Spring</w:t>
      </w:r>
      <w:r>
        <w:rPr>
          <w:rFonts w:ascii="Arial" w:hAnsi="Arial" w:cs="Arial"/>
          <w:b w:val="0"/>
          <w:sz w:val="22"/>
          <w:szCs w:val="22"/>
        </w:rPr>
        <w:t xml:space="preserve"> 2019</w:t>
      </w:r>
      <w:r w:rsidRPr="001154B8">
        <w:rPr>
          <w:rFonts w:ascii="Arial" w:hAnsi="Arial" w:cs="Arial"/>
          <w:b w:val="0"/>
          <w:sz w:val="22"/>
          <w:szCs w:val="22"/>
        </w:rPr>
        <w:t>.</w:t>
      </w:r>
    </w:p>
    <w:p w14:paraId="2301366E" w14:textId="7777777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9DA9A68" w14:textId="3B1A70A2" w:rsidR="001154B8" w:rsidRPr="001154B8" w:rsidRDefault="00692600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Fatemeh Fereidooni, MA (Psychological Research), 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>Implicit Emotion Regulation in Individual</w:t>
      </w:r>
      <w:r w:rsidRPr="00692600">
        <w:rPr>
          <w:rFonts w:ascii="Arial" w:hAnsi="Arial" w:cs="Arial"/>
          <w:b w:val="0"/>
          <w:i/>
          <w:sz w:val="22"/>
          <w:szCs w:val="22"/>
        </w:rPr>
        <w:t>s with Non-Suicidal Self-Injury</w:t>
      </w:r>
      <w:r w:rsidR="001154B8" w:rsidRPr="001154B8">
        <w:rPr>
          <w:rFonts w:ascii="Arial" w:hAnsi="Arial" w:cs="Arial"/>
          <w:b w:val="0"/>
          <w:sz w:val="22"/>
          <w:szCs w:val="22"/>
        </w:rPr>
        <w:t>,</w:t>
      </w:r>
      <w:r w:rsidR="001154B8">
        <w:rPr>
          <w:rFonts w:ascii="Arial" w:hAnsi="Arial" w:cs="Arial"/>
          <w:b w:val="0"/>
          <w:sz w:val="22"/>
          <w:szCs w:val="22"/>
        </w:rPr>
        <w:t xml:space="preserve"> </w:t>
      </w:r>
      <w:r w:rsidR="002A3FDC">
        <w:rPr>
          <w:rFonts w:ascii="Arial" w:hAnsi="Arial" w:cs="Arial"/>
          <w:b w:val="0"/>
          <w:sz w:val="22"/>
          <w:szCs w:val="22"/>
        </w:rPr>
        <w:t>Spring</w:t>
      </w:r>
      <w:r w:rsidR="001154B8">
        <w:rPr>
          <w:rFonts w:ascii="Arial" w:hAnsi="Arial" w:cs="Arial"/>
          <w:b w:val="0"/>
          <w:sz w:val="22"/>
          <w:szCs w:val="22"/>
        </w:rPr>
        <w:t xml:space="preserve"> 2018</w:t>
      </w:r>
      <w:r w:rsidR="001154B8" w:rsidRPr="001154B8">
        <w:rPr>
          <w:rFonts w:ascii="Arial" w:hAnsi="Arial" w:cs="Arial"/>
          <w:b w:val="0"/>
          <w:sz w:val="22"/>
          <w:szCs w:val="22"/>
        </w:rPr>
        <w:t>.</w:t>
      </w:r>
    </w:p>
    <w:p w14:paraId="39DD8325" w14:textId="7437F625" w:rsid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765571B" w14:textId="4F279236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Stephen Ramos,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Research), </w:t>
      </w:r>
      <w:r w:rsidRPr="00692600">
        <w:rPr>
          <w:rFonts w:ascii="Arial" w:hAnsi="Arial" w:cs="Arial"/>
          <w:b w:val="0"/>
          <w:i/>
          <w:sz w:val="22"/>
          <w:szCs w:val="22"/>
        </w:rPr>
        <w:t>HIV status, Medication Adherence, Substance Use a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nd Coping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2A3FDC">
        <w:rPr>
          <w:rFonts w:ascii="Arial" w:hAnsi="Arial" w:cs="Arial"/>
          <w:b w:val="0"/>
          <w:sz w:val="22"/>
          <w:szCs w:val="22"/>
        </w:rPr>
        <w:t xml:space="preserve">Summer </w:t>
      </w:r>
      <w:r w:rsidRPr="001154B8">
        <w:rPr>
          <w:rFonts w:ascii="Arial" w:hAnsi="Arial" w:cs="Arial"/>
          <w:b w:val="0"/>
          <w:sz w:val="22"/>
          <w:szCs w:val="22"/>
        </w:rPr>
        <w:t xml:space="preserve">2016. </w:t>
      </w:r>
    </w:p>
    <w:p w14:paraId="21EAEDC4" w14:textId="4CB049A6" w:rsid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6CD06B48" w14:textId="00D928B6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Natalie De Leon (Benedetto)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Research), </w:t>
      </w:r>
      <w:r w:rsidRPr="00692600">
        <w:rPr>
          <w:rFonts w:ascii="Arial" w:hAnsi="Arial" w:cs="Arial"/>
          <w:b w:val="0"/>
          <w:i/>
          <w:sz w:val="22"/>
          <w:szCs w:val="22"/>
        </w:rPr>
        <w:t>Assessing Nonmedical Use of Prescription Stimulants using an iPhone Ap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plication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2A3FDC">
        <w:rPr>
          <w:rFonts w:ascii="Arial" w:hAnsi="Arial" w:cs="Arial"/>
          <w:b w:val="0"/>
          <w:sz w:val="22"/>
          <w:szCs w:val="22"/>
        </w:rPr>
        <w:t xml:space="preserve">Spring </w:t>
      </w:r>
      <w:r w:rsidRPr="001154B8">
        <w:rPr>
          <w:rFonts w:ascii="Arial" w:hAnsi="Arial" w:cs="Arial"/>
          <w:b w:val="0"/>
          <w:sz w:val="22"/>
          <w:szCs w:val="22"/>
        </w:rPr>
        <w:t>2015.</w:t>
      </w:r>
    </w:p>
    <w:p w14:paraId="0EA32EA1" w14:textId="7777777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38B19220" w14:textId="5F8DB655" w:rsidR="001154B8" w:rsidRDefault="001154B8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Amanda Kruger,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Trauma-Focused Equine Assisted Psychotherapy Effects on Child and Adolescent Functioning Scale Scores Fo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llowing Six Months of Treatment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 w:rsidR="002A3FDC">
        <w:rPr>
          <w:rFonts w:ascii="Arial" w:hAnsi="Arial" w:cs="Arial"/>
          <w:b w:val="0"/>
          <w:sz w:val="22"/>
          <w:szCs w:val="22"/>
        </w:rPr>
        <w:t>Fall 2012.</w:t>
      </w:r>
    </w:p>
    <w:p w14:paraId="18521329" w14:textId="1FB5D926" w:rsidR="002A3FDC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E85F2A4" w14:textId="53AD3E9D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Heather Tedeschi,</w:t>
      </w:r>
      <w:r>
        <w:rPr>
          <w:rFonts w:ascii="Arial" w:hAnsi="Arial" w:cs="Arial"/>
          <w:b w:val="0"/>
          <w:sz w:val="22"/>
          <w:szCs w:val="22"/>
        </w:rPr>
        <w:t xml:space="preserve">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</w:t>
      </w:r>
      <w:r>
        <w:rPr>
          <w:rFonts w:ascii="Arial" w:hAnsi="Arial" w:cs="Arial"/>
          <w:b w:val="0"/>
          <w:sz w:val="22"/>
          <w:szCs w:val="22"/>
        </w:rPr>
        <w:t>,</w:t>
      </w:r>
      <w:r w:rsidR="00692600">
        <w:rPr>
          <w:rFonts w:ascii="Arial" w:hAnsi="Arial" w:cs="Arial"/>
          <w:b w:val="0"/>
          <w:sz w:val="22"/>
          <w:szCs w:val="22"/>
        </w:rPr>
        <w:t xml:space="preserve"> </w:t>
      </w:r>
      <w:r w:rsidRPr="00692600">
        <w:rPr>
          <w:rFonts w:ascii="Arial" w:hAnsi="Arial" w:cs="Arial"/>
          <w:b w:val="0"/>
          <w:i/>
          <w:sz w:val="22"/>
          <w:szCs w:val="22"/>
        </w:rPr>
        <w:t xml:space="preserve">Gambling Your Soul Mate: Risk-taking and Attitudes </w:t>
      </w:r>
      <w:r w:rsidR="00692600">
        <w:rPr>
          <w:rFonts w:ascii="Arial" w:hAnsi="Arial" w:cs="Arial"/>
          <w:b w:val="0"/>
          <w:i/>
          <w:sz w:val="22"/>
          <w:szCs w:val="22"/>
        </w:rPr>
        <w:t>t</w:t>
      </w:r>
      <w:r w:rsidRPr="00692600">
        <w:rPr>
          <w:rFonts w:ascii="Arial" w:hAnsi="Arial" w:cs="Arial"/>
          <w:b w:val="0"/>
          <w:i/>
          <w:sz w:val="22"/>
          <w:szCs w:val="22"/>
        </w:rPr>
        <w:t xml:space="preserve">owards 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Infidelity</w:t>
      </w:r>
      <w:r>
        <w:rPr>
          <w:rFonts w:ascii="Arial" w:hAnsi="Arial" w:cs="Arial"/>
          <w:b w:val="0"/>
          <w:sz w:val="22"/>
          <w:szCs w:val="22"/>
        </w:rPr>
        <w:t>, Spring 2011.</w:t>
      </w:r>
    </w:p>
    <w:p w14:paraId="1E585BB3" w14:textId="17963B61" w:rsidR="002A3FDC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970C02B" w14:textId="77777777" w:rsidR="002A3FDC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35C6903" w14:textId="6F3DE551" w:rsidR="002A3FDC" w:rsidRPr="001154B8" w:rsidRDefault="00692600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single"/>
        </w:rPr>
        <w:t xml:space="preserve">Thesis </w:t>
      </w:r>
      <w:r w:rsidR="002A3FDC" w:rsidRPr="001154B8">
        <w:rPr>
          <w:rFonts w:ascii="Arial" w:hAnsi="Arial" w:cs="Arial"/>
          <w:b w:val="0"/>
          <w:sz w:val="22"/>
          <w:szCs w:val="22"/>
          <w:u w:val="single"/>
        </w:rPr>
        <w:t>C</w:t>
      </w:r>
      <w:r w:rsidR="002A3FDC">
        <w:rPr>
          <w:rFonts w:ascii="Arial" w:hAnsi="Arial" w:cs="Arial"/>
          <w:b w:val="0"/>
          <w:sz w:val="22"/>
          <w:szCs w:val="22"/>
          <w:u w:val="single"/>
        </w:rPr>
        <w:t>ommittee Member</w:t>
      </w:r>
    </w:p>
    <w:p w14:paraId="414B145C" w14:textId="57622A8E" w:rsidR="00EC49BA" w:rsidRDefault="0052417F" w:rsidP="00EC49BA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Alyssa Garcia</w:t>
      </w:r>
      <w:r w:rsidR="00EC49BA">
        <w:rPr>
          <w:rFonts w:ascii="Arial" w:hAnsi="Arial" w:cs="Arial"/>
          <w:b w:val="0"/>
          <w:sz w:val="22"/>
          <w:szCs w:val="22"/>
        </w:rPr>
        <w:t xml:space="preserve">, MA (Psychological Research), 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Women </w:t>
      </w:r>
      <w:r>
        <w:rPr>
          <w:rFonts w:ascii="Arial" w:hAnsi="Arial" w:cs="Arial"/>
          <w:b w:val="0"/>
          <w:i/>
          <w:sz w:val="22"/>
          <w:szCs w:val="22"/>
        </w:rPr>
        <w:t>W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ho </w:t>
      </w:r>
      <w:r>
        <w:rPr>
          <w:rFonts w:ascii="Arial" w:hAnsi="Arial" w:cs="Arial"/>
          <w:b w:val="0"/>
          <w:i/>
          <w:sz w:val="22"/>
          <w:szCs w:val="22"/>
        </w:rPr>
        <w:t>E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ngage in </w:t>
      </w:r>
      <w:r>
        <w:rPr>
          <w:rFonts w:ascii="Arial" w:hAnsi="Arial" w:cs="Arial"/>
          <w:b w:val="0"/>
          <w:i/>
          <w:sz w:val="22"/>
          <w:szCs w:val="22"/>
        </w:rPr>
        <w:t>S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elf-and </w:t>
      </w:r>
      <w:r>
        <w:rPr>
          <w:rFonts w:ascii="Arial" w:hAnsi="Arial" w:cs="Arial"/>
          <w:b w:val="0"/>
          <w:i/>
          <w:sz w:val="22"/>
          <w:szCs w:val="22"/>
        </w:rPr>
        <w:t>O</w:t>
      </w:r>
      <w:r w:rsidRPr="0052417F">
        <w:rPr>
          <w:rFonts w:ascii="Arial" w:hAnsi="Arial" w:cs="Arial"/>
          <w:b w:val="0"/>
          <w:i/>
          <w:sz w:val="22"/>
          <w:szCs w:val="22"/>
        </w:rPr>
        <w:t>ther-</w:t>
      </w:r>
      <w:r>
        <w:rPr>
          <w:rFonts w:ascii="Arial" w:hAnsi="Arial" w:cs="Arial"/>
          <w:b w:val="0"/>
          <w:i/>
          <w:sz w:val="22"/>
          <w:szCs w:val="22"/>
        </w:rPr>
        <w:t>D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irected </w:t>
      </w:r>
      <w:r>
        <w:rPr>
          <w:rFonts w:ascii="Arial" w:hAnsi="Arial" w:cs="Arial"/>
          <w:b w:val="0"/>
          <w:i/>
          <w:sz w:val="22"/>
          <w:szCs w:val="22"/>
        </w:rPr>
        <w:t>V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iolence: Examining </w:t>
      </w:r>
      <w:r>
        <w:rPr>
          <w:rFonts w:ascii="Arial" w:hAnsi="Arial" w:cs="Arial"/>
          <w:b w:val="0"/>
          <w:i/>
          <w:sz w:val="22"/>
          <w:szCs w:val="22"/>
        </w:rPr>
        <w:t>S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ocioeconomic </w:t>
      </w:r>
      <w:r>
        <w:rPr>
          <w:rFonts w:ascii="Arial" w:hAnsi="Arial" w:cs="Arial"/>
          <w:b w:val="0"/>
          <w:i/>
          <w:sz w:val="22"/>
          <w:szCs w:val="22"/>
        </w:rPr>
        <w:t>P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erception and </w:t>
      </w:r>
      <w:r>
        <w:rPr>
          <w:rFonts w:ascii="Arial" w:hAnsi="Arial" w:cs="Arial"/>
          <w:b w:val="0"/>
          <w:i/>
          <w:sz w:val="22"/>
          <w:szCs w:val="22"/>
        </w:rPr>
        <w:t>S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ubstance </w:t>
      </w:r>
      <w:r>
        <w:rPr>
          <w:rFonts w:ascii="Arial" w:hAnsi="Arial" w:cs="Arial"/>
          <w:b w:val="0"/>
          <w:i/>
          <w:sz w:val="22"/>
          <w:szCs w:val="22"/>
        </w:rPr>
        <w:t>U</w:t>
      </w:r>
      <w:r w:rsidRPr="0052417F">
        <w:rPr>
          <w:rFonts w:ascii="Arial" w:hAnsi="Arial" w:cs="Arial"/>
          <w:b w:val="0"/>
          <w:i/>
          <w:sz w:val="22"/>
          <w:szCs w:val="22"/>
        </w:rPr>
        <w:t xml:space="preserve">se </w:t>
      </w:r>
      <w:r>
        <w:rPr>
          <w:rFonts w:ascii="Arial" w:hAnsi="Arial" w:cs="Arial"/>
          <w:b w:val="0"/>
          <w:i/>
          <w:sz w:val="22"/>
          <w:szCs w:val="22"/>
        </w:rPr>
        <w:t>F</w:t>
      </w:r>
      <w:r w:rsidRPr="0052417F">
        <w:rPr>
          <w:rFonts w:ascii="Arial" w:hAnsi="Arial" w:cs="Arial"/>
          <w:b w:val="0"/>
          <w:i/>
          <w:sz w:val="22"/>
          <w:szCs w:val="22"/>
        </w:rPr>
        <w:t>actors</w:t>
      </w:r>
      <w:r w:rsidR="00EC49BA" w:rsidRPr="001154B8">
        <w:rPr>
          <w:rFonts w:ascii="Arial" w:hAnsi="Arial" w:cs="Arial"/>
          <w:b w:val="0"/>
          <w:sz w:val="22"/>
          <w:szCs w:val="22"/>
        </w:rPr>
        <w:t>,</w:t>
      </w:r>
      <w:r w:rsidR="00EC49BA">
        <w:rPr>
          <w:rFonts w:ascii="Arial" w:hAnsi="Arial" w:cs="Arial"/>
          <w:b w:val="0"/>
          <w:sz w:val="22"/>
          <w:szCs w:val="22"/>
        </w:rPr>
        <w:t xml:space="preserve"> Spring 2023</w:t>
      </w:r>
      <w:r w:rsidR="00EC49BA" w:rsidRPr="001154B8">
        <w:rPr>
          <w:rFonts w:ascii="Arial" w:hAnsi="Arial" w:cs="Arial"/>
          <w:b w:val="0"/>
          <w:sz w:val="22"/>
          <w:szCs w:val="22"/>
        </w:rPr>
        <w:t>.</w:t>
      </w:r>
    </w:p>
    <w:p w14:paraId="2714A20A" w14:textId="77777777" w:rsidR="00EC49BA" w:rsidRDefault="00EC49BA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6D96C17" w14:textId="372170AF" w:rsidR="0052417F" w:rsidRPr="00E70FFB" w:rsidRDefault="00DE1607" w:rsidP="0052417F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Katherina Arteaga</w:t>
      </w:r>
      <w:r w:rsidR="0052417F">
        <w:rPr>
          <w:rFonts w:ascii="Arial" w:hAnsi="Arial" w:cs="Arial"/>
          <w:b w:val="0"/>
          <w:sz w:val="22"/>
          <w:szCs w:val="22"/>
        </w:rPr>
        <w:t xml:space="preserve">, MA (Psychological Research), </w:t>
      </w:r>
      <w:r w:rsidRPr="00DE1607">
        <w:rPr>
          <w:rFonts w:ascii="Arial" w:hAnsi="Arial" w:cs="Arial"/>
          <w:b w:val="0"/>
          <w:i/>
          <w:iCs/>
          <w:sz w:val="22"/>
          <w:szCs w:val="22"/>
        </w:rPr>
        <w:t>Treatment Utilization among Diverse Patients with PTSD: Nationwide Trends and Moderation by Health Insurance</w:t>
      </w:r>
      <w:r w:rsidR="0052417F">
        <w:rPr>
          <w:rFonts w:ascii="Arial" w:hAnsi="Arial" w:cs="Arial"/>
          <w:b w:val="0"/>
          <w:sz w:val="22"/>
          <w:szCs w:val="22"/>
        </w:rPr>
        <w:t>, Spring 202</w:t>
      </w:r>
      <w:r>
        <w:rPr>
          <w:rFonts w:ascii="Arial" w:hAnsi="Arial" w:cs="Arial"/>
          <w:b w:val="0"/>
          <w:sz w:val="22"/>
          <w:szCs w:val="22"/>
        </w:rPr>
        <w:t>2</w:t>
      </w:r>
      <w:r w:rsidR="0052417F">
        <w:rPr>
          <w:rFonts w:ascii="Arial" w:hAnsi="Arial" w:cs="Arial"/>
          <w:b w:val="0"/>
          <w:sz w:val="22"/>
          <w:szCs w:val="22"/>
        </w:rPr>
        <w:t>.</w:t>
      </w:r>
    </w:p>
    <w:p w14:paraId="0FD37483" w14:textId="77777777" w:rsidR="0052417F" w:rsidRDefault="0052417F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1A1BEA08" w14:textId="4685A338" w:rsidR="00E70FFB" w:rsidRPr="00E70FFB" w:rsidRDefault="00E70FFB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Macy Myers, MA (Psychological Research), </w:t>
      </w:r>
      <w:r>
        <w:rPr>
          <w:rFonts w:ascii="Arial" w:hAnsi="Arial" w:cs="Arial"/>
          <w:b w:val="0"/>
          <w:i/>
          <w:iCs/>
          <w:sz w:val="22"/>
          <w:szCs w:val="22"/>
        </w:rPr>
        <w:t>Latent Class Analysis of Emotions Experienced During Compulsive Hair-Pulling Episodes</w:t>
      </w:r>
      <w:r>
        <w:rPr>
          <w:rFonts w:ascii="Arial" w:hAnsi="Arial" w:cs="Arial"/>
          <w:b w:val="0"/>
          <w:sz w:val="22"/>
          <w:szCs w:val="22"/>
        </w:rPr>
        <w:t>, Spring 2021.</w:t>
      </w:r>
    </w:p>
    <w:p w14:paraId="311587FB" w14:textId="77777777" w:rsidR="00E70FFB" w:rsidRDefault="00E70FFB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48E92D7" w14:textId="45B8B502" w:rsidR="001154B8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Camille Gray</w:t>
      </w:r>
      <w:r>
        <w:rPr>
          <w:rFonts w:ascii="Arial" w:hAnsi="Arial" w:cs="Arial"/>
          <w:b w:val="0"/>
          <w:sz w:val="22"/>
          <w:szCs w:val="22"/>
        </w:rPr>
        <w:t>,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Research), 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 xml:space="preserve">Effects </w:t>
      </w:r>
      <w:r w:rsidRPr="00692600">
        <w:rPr>
          <w:rFonts w:ascii="Arial" w:hAnsi="Arial" w:cs="Arial"/>
          <w:b w:val="0"/>
          <w:i/>
          <w:sz w:val="22"/>
          <w:szCs w:val="22"/>
        </w:rPr>
        <w:t>o</w:t>
      </w:r>
      <w:r w:rsidR="00692600">
        <w:rPr>
          <w:rFonts w:ascii="Arial" w:hAnsi="Arial" w:cs="Arial"/>
          <w:b w:val="0"/>
          <w:i/>
          <w:sz w:val="22"/>
          <w:szCs w:val="22"/>
        </w:rPr>
        <w:t>f Vicarious Equine Interaction o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 xml:space="preserve">n Anxiety </w:t>
      </w:r>
      <w:r w:rsidR="00E70FFB">
        <w:rPr>
          <w:rFonts w:ascii="Arial" w:hAnsi="Arial" w:cs="Arial"/>
          <w:b w:val="0"/>
          <w:i/>
          <w:sz w:val="22"/>
          <w:szCs w:val="22"/>
        </w:rPr>
        <w:t>a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>nd Neuromodulators</w:t>
      </w:r>
      <w:r w:rsidR="001154B8"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Spring 2018.</w:t>
      </w:r>
    </w:p>
    <w:p w14:paraId="1CA43161" w14:textId="7777777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419AE34" w14:textId="60EDFE57" w:rsidR="001154B8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Sinjin Roming</w:t>
      </w:r>
      <w:r w:rsidR="001154B8" w:rsidRPr="001154B8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MA</w:t>
      </w:r>
      <w:r w:rsidR="00692600">
        <w:rPr>
          <w:rFonts w:ascii="Arial" w:hAnsi="Arial" w:cs="Arial"/>
          <w:b w:val="0"/>
          <w:sz w:val="22"/>
          <w:szCs w:val="22"/>
        </w:rPr>
        <w:t xml:space="preserve"> (Psychological Research),</w:t>
      </w:r>
      <w:r w:rsidR="001154B8" w:rsidRPr="001154B8">
        <w:rPr>
          <w:rFonts w:ascii="Arial" w:hAnsi="Arial" w:cs="Arial"/>
          <w:b w:val="0"/>
          <w:sz w:val="22"/>
          <w:szCs w:val="22"/>
        </w:rPr>
        <w:t xml:space="preserve"> 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>Adaptive and Maladaptive Coping Strategies for Perceived Stress and Their Relationship with Quality of Life</w:t>
      </w:r>
      <w:r w:rsidR="001154B8"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Spring 2018.</w:t>
      </w:r>
    </w:p>
    <w:p w14:paraId="2DE9CFC7" w14:textId="5B6F0BA9" w:rsid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E1F3620" w14:textId="517160F8" w:rsidR="002A3FDC" w:rsidRPr="001154B8" w:rsidRDefault="002A3FDC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April Wright, MA (Communication Design)</w:t>
      </w:r>
      <w:r w:rsidR="00692600">
        <w:rPr>
          <w:rFonts w:ascii="Arial" w:hAnsi="Arial" w:cs="Arial"/>
          <w:b w:val="0"/>
          <w:sz w:val="22"/>
          <w:szCs w:val="22"/>
        </w:rPr>
        <w:t xml:space="preserve">, </w:t>
      </w:r>
      <w:r w:rsidRPr="00692600">
        <w:rPr>
          <w:rFonts w:ascii="Arial" w:hAnsi="Arial" w:cs="Arial"/>
          <w:b w:val="0"/>
          <w:i/>
          <w:sz w:val="22"/>
          <w:szCs w:val="22"/>
        </w:rPr>
        <w:t>Enhancing Cognitive Behavior Therapy for Depressio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n via Mobile Application Design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Fall 2014.</w:t>
      </w:r>
    </w:p>
    <w:p w14:paraId="51CFCCF8" w14:textId="7777777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3FB02155" w14:textId="3FD31938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Victoria Thornton,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Perceptions of Sexual, Emotional and Fantasy Infidelity: Predictions Based on Gender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, Personality and Mental Health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Fall 2014</w:t>
      </w:r>
    </w:p>
    <w:p w14:paraId="62FB8076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657C0CC0" w14:textId="500B1BDB" w:rsidR="002A3FDC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Duncan Dickson,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Physiological and Psychological Consequences of Forced Mobile Phone A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bstention</w:t>
      </w:r>
      <w:r>
        <w:rPr>
          <w:rFonts w:ascii="Arial" w:hAnsi="Arial" w:cs="Arial"/>
          <w:b w:val="0"/>
          <w:sz w:val="22"/>
          <w:szCs w:val="22"/>
        </w:rPr>
        <w:t>, Spring 2012.</w:t>
      </w:r>
    </w:p>
    <w:p w14:paraId="2881BC9E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37A41B2B" w14:textId="4F6CD2E5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Jessica Smith,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The Effects of Music on Mood, Anxiety, and Job Satisfaction: Self-Rep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orts from Occupational Workers</w:t>
      </w:r>
      <w:r w:rsidR="00692600">
        <w:rPr>
          <w:rFonts w:ascii="Arial" w:hAnsi="Arial" w:cs="Arial"/>
          <w:b w:val="0"/>
          <w:sz w:val="22"/>
          <w:szCs w:val="22"/>
        </w:rPr>
        <w:t>,</w:t>
      </w:r>
      <w:r w:rsidRPr="001154B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Spring 2012.</w:t>
      </w:r>
    </w:p>
    <w:p w14:paraId="2DB31178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4D05CEA4" w14:textId="5D9E7DB8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Rebecca Cormier,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The Effects of Working Memory Training on Cigarette Smoking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Spring 2012</w:t>
      </w:r>
    </w:p>
    <w:p w14:paraId="1D9F867E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0BF7444D" w14:textId="3076AA33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Joseph Gangi</w:t>
      </w:r>
      <w:r>
        <w:rPr>
          <w:rFonts w:ascii="Arial" w:hAnsi="Arial" w:cs="Arial"/>
          <w:b w:val="0"/>
          <w:sz w:val="22"/>
          <w:szCs w:val="22"/>
        </w:rPr>
        <w:t>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</w:t>
      </w:r>
      <w:r w:rsidRPr="001154B8">
        <w:rPr>
          <w:rFonts w:ascii="Arial" w:hAnsi="Arial" w:cs="Arial"/>
          <w:b w:val="0"/>
          <w:sz w:val="22"/>
          <w:szCs w:val="22"/>
        </w:rPr>
        <w:t>,</w:t>
      </w:r>
      <w:r w:rsidR="00692600">
        <w:rPr>
          <w:rFonts w:ascii="Arial" w:hAnsi="Arial" w:cs="Arial"/>
          <w:b w:val="0"/>
          <w:sz w:val="22"/>
          <w:szCs w:val="22"/>
        </w:rPr>
        <w:t xml:space="preserve"> </w:t>
      </w:r>
      <w:r w:rsidRPr="00692600">
        <w:rPr>
          <w:rFonts w:ascii="Arial" w:hAnsi="Arial" w:cs="Arial"/>
          <w:b w:val="0"/>
          <w:i/>
          <w:sz w:val="22"/>
          <w:szCs w:val="22"/>
        </w:rPr>
        <w:t xml:space="preserve">The Misuse of Attention-Deficit/Hyperactivity Medications in a College Population: Applying </w:t>
      </w:r>
      <w:proofErr w:type="spellStart"/>
      <w:r w:rsidRPr="00692600">
        <w:rPr>
          <w:rFonts w:ascii="Arial" w:hAnsi="Arial" w:cs="Arial"/>
          <w:b w:val="0"/>
          <w:i/>
          <w:sz w:val="22"/>
          <w:szCs w:val="22"/>
        </w:rPr>
        <w:t>Khantzian's</w:t>
      </w:r>
      <w:proofErr w:type="spellEnd"/>
      <w:r w:rsidRPr="00692600">
        <w:rPr>
          <w:rFonts w:ascii="Arial" w:hAnsi="Arial" w:cs="Arial"/>
          <w:b w:val="0"/>
          <w:i/>
          <w:sz w:val="22"/>
          <w:szCs w:val="22"/>
        </w:rPr>
        <w:t xml:space="preserve"> Self-Medicatio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n Hypothesis of Substance Abuse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Fall 2011.</w:t>
      </w:r>
    </w:p>
    <w:p w14:paraId="2803FE1D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3C386498" w14:textId="70DC0969" w:rsidR="002A3FDC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Wendy Brooks, MA</w:t>
      </w:r>
      <w:r w:rsidR="00692600">
        <w:rPr>
          <w:rFonts w:ascii="Arial" w:hAnsi="Arial" w:cs="Arial"/>
          <w:b w:val="0"/>
          <w:sz w:val="22"/>
          <w:szCs w:val="22"/>
        </w:rPr>
        <w:t xml:space="preserve"> (Health Psychology), </w:t>
      </w:r>
      <w:r w:rsidRPr="00692600">
        <w:rPr>
          <w:rFonts w:ascii="Arial" w:hAnsi="Arial" w:cs="Arial"/>
          <w:b w:val="0"/>
          <w:i/>
          <w:sz w:val="22"/>
          <w:szCs w:val="22"/>
        </w:rPr>
        <w:t>The Role of Physical Environment in Stress Reactivity</w:t>
      </w:r>
      <w:r>
        <w:rPr>
          <w:rFonts w:ascii="Arial" w:hAnsi="Arial" w:cs="Arial"/>
          <w:b w:val="0"/>
          <w:sz w:val="22"/>
          <w:szCs w:val="22"/>
        </w:rPr>
        <w:t>, Spring 2011.</w:t>
      </w:r>
    </w:p>
    <w:p w14:paraId="626DC740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63021271" w14:textId="25B80811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E88C852" w14:textId="6CA8BA54" w:rsidR="002A3FDC" w:rsidRPr="002A3FDC" w:rsidRDefault="002A3FDC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Honors Thesis Chair</w:t>
      </w:r>
    </w:p>
    <w:p w14:paraId="43E6F61B" w14:textId="3286C16F" w:rsidR="001154B8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Cristina Rodriguez</w:t>
      </w:r>
      <w:r>
        <w:rPr>
          <w:rFonts w:ascii="Arial" w:hAnsi="Arial" w:cs="Arial"/>
          <w:b w:val="0"/>
          <w:sz w:val="22"/>
          <w:szCs w:val="22"/>
        </w:rPr>
        <w:t>, BA</w:t>
      </w:r>
      <w:r w:rsidR="00692600">
        <w:rPr>
          <w:rFonts w:ascii="Arial" w:hAnsi="Arial" w:cs="Arial"/>
          <w:b w:val="0"/>
          <w:sz w:val="22"/>
          <w:szCs w:val="22"/>
        </w:rPr>
        <w:t xml:space="preserve">, 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>Effects of Housing Style on Undergraduate Mental Health</w:t>
      </w:r>
      <w:r w:rsidR="00692600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Spring 2016.</w:t>
      </w:r>
    </w:p>
    <w:p w14:paraId="17932323" w14:textId="77777777" w:rsidR="001154B8" w:rsidRPr="001154B8" w:rsidRDefault="001154B8" w:rsidP="001154B8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1C5AB774" w14:textId="3621F09C" w:rsidR="001154B8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 w:rsidRPr="001154B8">
        <w:rPr>
          <w:rFonts w:ascii="Arial" w:hAnsi="Arial" w:cs="Arial"/>
          <w:b w:val="0"/>
          <w:sz w:val="22"/>
          <w:szCs w:val="22"/>
        </w:rPr>
        <w:t>Caitlin Batcheller</w:t>
      </w:r>
      <w:r>
        <w:rPr>
          <w:rFonts w:ascii="Arial" w:hAnsi="Arial" w:cs="Arial"/>
          <w:b w:val="0"/>
          <w:sz w:val="22"/>
          <w:szCs w:val="22"/>
        </w:rPr>
        <w:t>, BS</w:t>
      </w:r>
      <w:r w:rsidR="00692600">
        <w:rPr>
          <w:rFonts w:ascii="Arial" w:hAnsi="Arial" w:cs="Arial"/>
          <w:b w:val="0"/>
          <w:sz w:val="22"/>
          <w:szCs w:val="22"/>
        </w:rPr>
        <w:t xml:space="preserve">, </w:t>
      </w:r>
      <w:r w:rsidR="001154B8" w:rsidRPr="00692600">
        <w:rPr>
          <w:rFonts w:ascii="Arial" w:hAnsi="Arial" w:cs="Arial"/>
          <w:b w:val="0"/>
          <w:i/>
          <w:sz w:val="22"/>
          <w:szCs w:val="22"/>
        </w:rPr>
        <w:t>The Effects of a Guided Relaxation Exercise on Perceived Stress and Physiological Stress Indica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tors in Medical-Surgical Nurses</w:t>
      </w:r>
      <w:r w:rsidR="001154B8"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Fall 2011.</w:t>
      </w:r>
    </w:p>
    <w:p w14:paraId="5621515B" w14:textId="77777777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09C472E3" w14:textId="6DFC08BB" w:rsidR="002A3FDC" w:rsidRPr="001154B8" w:rsidRDefault="002A3FDC" w:rsidP="002A3FDC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Brian Sanders, BA</w:t>
      </w:r>
      <w:r w:rsidR="00692600">
        <w:rPr>
          <w:rFonts w:ascii="Arial" w:hAnsi="Arial" w:cs="Arial"/>
          <w:b w:val="0"/>
          <w:sz w:val="22"/>
          <w:szCs w:val="22"/>
        </w:rPr>
        <w:t xml:space="preserve">, </w:t>
      </w:r>
      <w:r w:rsidRPr="00692600">
        <w:rPr>
          <w:rFonts w:ascii="Arial" w:hAnsi="Arial" w:cs="Arial"/>
          <w:b w:val="0"/>
          <w:i/>
          <w:sz w:val="22"/>
          <w:szCs w:val="22"/>
        </w:rPr>
        <w:t>The Effect of Attitudes of Stigma on the Willingness to Seek Treat</w:t>
      </w:r>
      <w:r w:rsidR="00692600" w:rsidRPr="00692600">
        <w:rPr>
          <w:rFonts w:ascii="Arial" w:hAnsi="Arial" w:cs="Arial"/>
          <w:b w:val="0"/>
          <w:i/>
          <w:sz w:val="22"/>
          <w:szCs w:val="22"/>
        </w:rPr>
        <w:t>ment for Mental Health Problems</w:t>
      </w:r>
      <w:r w:rsidRPr="001154B8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Spring 2011.</w:t>
      </w:r>
    </w:p>
    <w:p w14:paraId="574CD4D1" w14:textId="77777777" w:rsidR="001154B8" w:rsidRDefault="001154B8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74A49FFF" w14:textId="77777777" w:rsidR="001154B8" w:rsidRDefault="001154B8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1A1A67E1" w14:textId="3A4270EB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Courses Taught</w:t>
      </w:r>
    </w:p>
    <w:p w14:paraId="21F2BA65" w14:textId="739F9487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150F7DD3" w14:textId="77777777" w:rsidR="00030B80" w:rsidRDefault="00433DDC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Abnormal Psychology</w:t>
      </w:r>
      <w:r w:rsidR="00DA1780">
        <w:rPr>
          <w:rFonts w:ascii="Arial" w:hAnsi="Arial" w:cs="Arial"/>
          <w:b w:val="0"/>
          <w:sz w:val="22"/>
          <w:szCs w:val="22"/>
        </w:rPr>
        <w:t>: PSY 272 (Quinnipiac University</w:t>
      </w:r>
      <w:r>
        <w:rPr>
          <w:rFonts w:ascii="Arial" w:hAnsi="Arial" w:cs="Arial"/>
          <w:b w:val="0"/>
          <w:sz w:val="22"/>
          <w:szCs w:val="22"/>
        </w:rPr>
        <w:t>; undergraduate</w:t>
      </w:r>
      <w:r w:rsidR="00DA1780">
        <w:rPr>
          <w:rFonts w:ascii="Arial" w:hAnsi="Arial" w:cs="Arial"/>
          <w:b w:val="0"/>
          <w:sz w:val="22"/>
          <w:szCs w:val="22"/>
        </w:rPr>
        <w:t>)</w:t>
      </w:r>
    </w:p>
    <w:p w14:paraId="24465988" w14:textId="30760941" w:rsidR="00DA1780" w:rsidRPr="00DA1780" w:rsidRDefault="00030B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Psychopathology: </w:t>
      </w:r>
      <w:r w:rsidR="00DA1780" w:rsidRPr="00DA1780">
        <w:rPr>
          <w:rFonts w:ascii="Arial" w:hAnsi="Arial" w:cs="Arial"/>
          <w:b w:val="0"/>
          <w:sz w:val="22"/>
          <w:szCs w:val="22"/>
        </w:rPr>
        <w:t>PSY 3315</w:t>
      </w:r>
      <w:r w:rsidR="00DA1780">
        <w:rPr>
          <w:rFonts w:ascii="Arial" w:hAnsi="Arial" w:cs="Arial"/>
          <w:b w:val="0"/>
          <w:sz w:val="22"/>
          <w:szCs w:val="22"/>
        </w:rPr>
        <w:t xml:space="preserve"> (Texas State</w:t>
      </w:r>
      <w:r w:rsidR="00433DDC">
        <w:rPr>
          <w:rFonts w:ascii="Arial" w:hAnsi="Arial" w:cs="Arial"/>
          <w:b w:val="0"/>
          <w:sz w:val="22"/>
          <w:szCs w:val="22"/>
        </w:rPr>
        <w:t>; undergraduate</w:t>
      </w:r>
      <w:r w:rsidR="00DA1780">
        <w:rPr>
          <w:rFonts w:ascii="Arial" w:hAnsi="Arial" w:cs="Arial"/>
          <w:b w:val="0"/>
          <w:sz w:val="22"/>
          <w:szCs w:val="22"/>
        </w:rPr>
        <w:t>)</w:t>
      </w:r>
    </w:p>
    <w:p w14:paraId="369C5568" w14:textId="48E20EDD" w:rsidR="00DA1780" w:rsidRPr="00DA1780" w:rsidRDefault="00DA17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Psychopharmacology: PSY 4390N (Texas State; undergraduate)</w:t>
      </w:r>
    </w:p>
    <w:p w14:paraId="14EC98FB" w14:textId="4863EB83" w:rsidR="00DA1780" w:rsidRPr="00DA1780" w:rsidRDefault="00DA17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Research Seminar: </w:t>
      </w:r>
      <w:r w:rsidRPr="00DA1780">
        <w:rPr>
          <w:rFonts w:ascii="Arial" w:hAnsi="Arial" w:cs="Arial"/>
          <w:b w:val="0"/>
          <w:sz w:val="22"/>
          <w:szCs w:val="22"/>
        </w:rPr>
        <w:t xml:space="preserve">PSY 5198 </w:t>
      </w:r>
      <w:r>
        <w:rPr>
          <w:rFonts w:ascii="Arial" w:hAnsi="Arial" w:cs="Arial"/>
          <w:b w:val="0"/>
          <w:sz w:val="22"/>
          <w:szCs w:val="22"/>
        </w:rPr>
        <w:t>(Texas State</w:t>
      </w:r>
      <w:r w:rsidR="00433DDC">
        <w:rPr>
          <w:rFonts w:ascii="Arial" w:hAnsi="Arial" w:cs="Arial"/>
          <w:b w:val="0"/>
          <w:sz w:val="22"/>
          <w:szCs w:val="22"/>
        </w:rPr>
        <w:t>; graduate</w:t>
      </w:r>
      <w:r>
        <w:rPr>
          <w:rFonts w:ascii="Arial" w:hAnsi="Arial" w:cs="Arial"/>
          <w:b w:val="0"/>
          <w:sz w:val="22"/>
          <w:szCs w:val="22"/>
        </w:rPr>
        <w:t>)</w:t>
      </w:r>
    </w:p>
    <w:p w14:paraId="791CEC79" w14:textId="66D4D80E" w:rsidR="00DA1780" w:rsidRPr="00DA1780" w:rsidRDefault="00DA17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Advanced </w:t>
      </w:r>
      <w:r w:rsidR="00433DDC">
        <w:rPr>
          <w:rFonts w:ascii="Arial" w:hAnsi="Arial" w:cs="Arial"/>
          <w:b w:val="0"/>
          <w:sz w:val="22"/>
          <w:szCs w:val="22"/>
        </w:rPr>
        <w:t>Psychopathology</w:t>
      </w:r>
      <w:r>
        <w:rPr>
          <w:rFonts w:ascii="Arial" w:hAnsi="Arial" w:cs="Arial"/>
          <w:b w:val="0"/>
          <w:sz w:val="22"/>
          <w:szCs w:val="22"/>
        </w:rPr>
        <w:t xml:space="preserve">: </w:t>
      </w:r>
      <w:r w:rsidRPr="00DA1780">
        <w:rPr>
          <w:rFonts w:ascii="Arial" w:hAnsi="Arial" w:cs="Arial"/>
          <w:b w:val="0"/>
          <w:sz w:val="22"/>
          <w:szCs w:val="22"/>
        </w:rPr>
        <w:t xml:space="preserve">PSY 5310 </w:t>
      </w:r>
      <w:r>
        <w:rPr>
          <w:rFonts w:ascii="Arial" w:hAnsi="Arial" w:cs="Arial"/>
          <w:b w:val="0"/>
          <w:sz w:val="22"/>
          <w:szCs w:val="22"/>
        </w:rPr>
        <w:t>(Texas State</w:t>
      </w:r>
      <w:r w:rsidR="00433DDC">
        <w:rPr>
          <w:rFonts w:ascii="Arial" w:hAnsi="Arial" w:cs="Arial"/>
          <w:b w:val="0"/>
          <w:sz w:val="22"/>
          <w:szCs w:val="22"/>
        </w:rPr>
        <w:t>; graduate</w:t>
      </w:r>
      <w:r>
        <w:rPr>
          <w:rFonts w:ascii="Arial" w:hAnsi="Arial" w:cs="Arial"/>
          <w:b w:val="0"/>
          <w:sz w:val="22"/>
          <w:szCs w:val="22"/>
        </w:rPr>
        <w:t>)</w:t>
      </w:r>
    </w:p>
    <w:p w14:paraId="0C6B2E9B" w14:textId="06E7ADD4" w:rsidR="00DA1780" w:rsidRPr="00DA1780" w:rsidRDefault="00DA17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Psychopharmacology: </w:t>
      </w:r>
      <w:r w:rsidRPr="00DA1780">
        <w:rPr>
          <w:rFonts w:ascii="Arial" w:hAnsi="Arial" w:cs="Arial"/>
          <w:b w:val="0"/>
          <w:sz w:val="22"/>
          <w:szCs w:val="22"/>
        </w:rPr>
        <w:t>PSY 5345</w:t>
      </w:r>
      <w:r>
        <w:rPr>
          <w:rFonts w:ascii="Arial" w:hAnsi="Arial" w:cs="Arial"/>
          <w:b w:val="0"/>
          <w:sz w:val="22"/>
          <w:szCs w:val="22"/>
        </w:rPr>
        <w:t xml:space="preserve"> (Texas State; graduate)</w:t>
      </w:r>
    </w:p>
    <w:p w14:paraId="6399BEB2" w14:textId="07A62878" w:rsidR="00DA1780" w:rsidRDefault="00DA1780" w:rsidP="00DA1780">
      <w:pPr>
        <w:pStyle w:val="Subtitle"/>
        <w:tabs>
          <w:tab w:val="left" w:pos="720"/>
          <w:tab w:val="left" w:pos="1440"/>
          <w:tab w:val="left" w:pos="216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9D9F6F1" w14:textId="39E3874B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68CA18F1" w14:textId="06C0BC55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Service</w:t>
      </w:r>
    </w:p>
    <w:p w14:paraId="2B05B3D0" w14:textId="7B26E490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</w:p>
    <w:p w14:paraId="1E1B6140" w14:textId="4FA9C475" w:rsidR="00C84CD0" w:rsidRP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  <w:u w:val="single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University-Level Service</w:t>
      </w:r>
    </w:p>
    <w:p w14:paraId="242B181D" w14:textId="5F1D8285" w:rsidR="0039195A" w:rsidRDefault="0039195A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Texas State University, Treasurer, Phi Beta Kappa (</w:t>
      </w:r>
      <w:r w:rsidR="008F503B">
        <w:rPr>
          <w:rFonts w:ascii="Arial" w:hAnsi="Arial" w:cs="Arial"/>
          <w:b w:val="0"/>
          <w:sz w:val="22"/>
          <w:szCs w:val="22"/>
        </w:rPr>
        <w:t>Nu of Texas)</w:t>
      </w:r>
      <w:r w:rsidR="008F503B">
        <w:rPr>
          <w:rFonts w:ascii="Arial" w:hAnsi="Arial" w:cs="Arial"/>
          <w:b w:val="0"/>
          <w:sz w:val="22"/>
          <w:szCs w:val="22"/>
        </w:rPr>
        <w:tab/>
        <w:t>2024-present</w:t>
      </w:r>
    </w:p>
    <w:p w14:paraId="4FEA5C66" w14:textId="3B180957" w:rsidR="00F45D06" w:rsidRDefault="00F45D06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 w:rsidR="00C84CD0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Institutional Animal Care and Use Committee</w:t>
      </w:r>
      <w:r>
        <w:rPr>
          <w:rFonts w:ascii="Arial" w:hAnsi="Arial" w:cs="Arial"/>
          <w:b w:val="0"/>
          <w:sz w:val="22"/>
          <w:szCs w:val="22"/>
        </w:rPr>
        <w:tab/>
        <w:t>2010-</w:t>
      </w:r>
      <w:r w:rsidR="006D69F4">
        <w:rPr>
          <w:rFonts w:ascii="Arial" w:hAnsi="Arial" w:cs="Arial"/>
          <w:b w:val="0"/>
          <w:sz w:val="22"/>
          <w:szCs w:val="22"/>
        </w:rPr>
        <w:t>2024</w:t>
      </w:r>
    </w:p>
    <w:p w14:paraId="39DCC9D9" w14:textId="70999D7E" w:rsidR="00F45D06" w:rsidRDefault="00F45D06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 w:rsidR="00C84CD0">
        <w:rPr>
          <w:rFonts w:ascii="Arial" w:hAnsi="Arial" w:cs="Arial"/>
          <w:b w:val="0"/>
          <w:sz w:val="22"/>
          <w:szCs w:val="22"/>
        </w:rPr>
        <w:t>,</w:t>
      </w:r>
      <w:r w:rsidRPr="00F45D06">
        <w:rPr>
          <w:rFonts w:ascii="Arial" w:hAnsi="Arial" w:cs="Arial"/>
          <w:b w:val="0"/>
          <w:sz w:val="22"/>
          <w:szCs w:val="22"/>
        </w:rPr>
        <w:t xml:space="preserve"> Alcohol and </w:t>
      </w:r>
      <w:r w:rsidR="00F3457E" w:rsidRPr="00F45D06">
        <w:rPr>
          <w:rFonts w:ascii="Arial" w:hAnsi="Arial" w:cs="Arial"/>
          <w:b w:val="0"/>
          <w:sz w:val="22"/>
          <w:szCs w:val="22"/>
        </w:rPr>
        <w:t xml:space="preserve">Drug </w:t>
      </w:r>
      <w:r w:rsidRPr="00F45D06">
        <w:rPr>
          <w:rFonts w:ascii="Arial" w:hAnsi="Arial" w:cs="Arial"/>
          <w:b w:val="0"/>
          <w:sz w:val="22"/>
          <w:szCs w:val="22"/>
        </w:rPr>
        <w:t>Advisory Council</w:t>
      </w:r>
      <w:r>
        <w:rPr>
          <w:rFonts w:ascii="Arial" w:hAnsi="Arial" w:cs="Arial"/>
          <w:b w:val="0"/>
          <w:sz w:val="22"/>
          <w:szCs w:val="22"/>
        </w:rPr>
        <w:tab/>
        <w:t>2011-2019</w:t>
      </w:r>
    </w:p>
    <w:p w14:paraId="280F9C4D" w14:textId="53190F15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>, Academic Governance Committee</w:t>
      </w:r>
      <w:r>
        <w:rPr>
          <w:rFonts w:ascii="Arial" w:hAnsi="Arial" w:cs="Arial"/>
          <w:b w:val="0"/>
          <w:sz w:val="22"/>
          <w:szCs w:val="22"/>
        </w:rPr>
        <w:tab/>
        <w:t>2015-2018</w:t>
      </w:r>
    </w:p>
    <w:p w14:paraId="6D5BA7A2" w14:textId="03648B47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>, Graduate Council</w:t>
      </w:r>
      <w:r>
        <w:rPr>
          <w:rFonts w:ascii="Arial" w:hAnsi="Arial" w:cs="Arial"/>
          <w:b w:val="0"/>
          <w:sz w:val="22"/>
          <w:szCs w:val="22"/>
        </w:rPr>
        <w:tab/>
        <w:t>2016-2017</w:t>
      </w:r>
    </w:p>
    <w:p w14:paraId="7AFE989E" w14:textId="433FC376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>, Honors College Senior Lecturer Search Committee</w:t>
      </w:r>
      <w:r>
        <w:rPr>
          <w:rFonts w:ascii="Arial" w:hAnsi="Arial" w:cs="Arial"/>
          <w:b w:val="0"/>
          <w:sz w:val="22"/>
          <w:szCs w:val="22"/>
        </w:rPr>
        <w:tab/>
        <w:t>2015-2016</w:t>
      </w:r>
    </w:p>
    <w:p w14:paraId="1580F010" w14:textId="6496BF2F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>, University Arts Committee</w:t>
      </w:r>
      <w:r>
        <w:rPr>
          <w:rFonts w:ascii="Arial" w:hAnsi="Arial" w:cs="Arial"/>
          <w:b w:val="0"/>
          <w:sz w:val="22"/>
          <w:szCs w:val="22"/>
        </w:rPr>
        <w:tab/>
        <w:t>2012-2015</w:t>
      </w:r>
    </w:p>
    <w:p w14:paraId="588D1C8D" w14:textId="3CEDE755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45D06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>, Vivarium Committee</w:t>
      </w:r>
      <w:r>
        <w:rPr>
          <w:rFonts w:ascii="Arial" w:hAnsi="Arial" w:cs="Arial"/>
          <w:b w:val="0"/>
          <w:sz w:val="22"/>
          <w:szCs w:val="22"/>
        </w:rPr>
        <w:tab/>
        <w:t>2009-2012</w:t>
      </w:r>
    </w:p>
    <w:p w14:paraId="0DD07249" w14:textId="78D193C3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Yale University, Postdoctoral Advisory Committee</w:t>
      </w:r>
      <w:r>
        <w:rPr>
          <w:rFonts w:ascii="Arial" w:hAnsi="Arial" w:cs="Arial"/>
          <w:b w:val="0"/>
          <w:sz w:val="22"/>
          <w:szCs w:val="22"/>
        </w:rPr>
        <w:tab/>
        <w:t>2008-2009</w:t>
      </w:r>
    </w:p>
    <w:p w14:paraId="1771CB57" w14:textId="039280CE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26641B28" w14:textId="18067396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  <w:u w:val="single"/>
        </w:rPr>
        <w:t>College-Level Service</w:t>
      </w:r>
    </w:p>
    <w:p w14:paraId="271D69A4" w14:textId="628F0CC8" w:rsidR="00F92380" w:rsidRDefault="00F92380" w:rsidP="005076D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College of Liberal Arts, College </w:t>
      </w:r>
      <w:r w:rsidR="00330449">
        <w:rPr>
          <w:rFonts w:ascii="Arial" w:hAnsi="Arial" w:cs="Arial"/>
          <w:b w:val="0"/>
          <w:sz w:val="22"/>
          <w:szCs w:val="22"/>
        </w:rPr>
        <w:t>Tenure and Promotion Review Group</w:t>
      </w:r>
      <w:r>
        <w:rPr>
          <w:rFonts w:ascii="Arial" w:hAnsi="Arial" w:cs="Arial"/>
          <w:b w:val="0"/>
          <w:sz w:val="22"/>
          <w:szCs w:val="22"/>
        </w:rPr>
        <w:tab/>
        <w:t>2025</w:t>
      </w:r>
      <w:r w:rsidR="00F15111">
        <w:rPr>
          <w:rFonts w:ascii="Arial" w:hAnsi="Arial" w:cs="Arial"/>
          <w:b w:val="0"/>
          <w:sz w:val="22"/>
          <w:szCs w:val="22"/>
        </w:rPr>
        <w:t>-present</w:t>
      </w:r>
    </w:p>
    <w:p w14:paraId="7D44718A" w14:textId="2C1119F4" w:rsidR="005076DE" w:rsidRDefault="005076DE" w:rsidP="005076D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of Liberal Arts, College Research Enhancement Committee</w:t>
      </w:r>
      <w:r>
        <w:rPr>
          <w:rFonts w:ascii="Arial" w:hAnsi="Arial" w:cs="Arial"/>
          <w:b w:val="0"/>
          <w:sz w:val="22"/>
          <w:szCs w:val="22"/>
        </w:rPr>
        <w:tab/>
        <w:t>2023</w:t>
      </w:r>
    </w:p>
    <w:p w14:paraId="29B6747E" w14:textId="5D8C19D5" w:rsidR="006D69F4" w:rsidRDefault="006D69F4" w:rsidP="006D69F4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of Liberal Arts, College Research Enhancement Committee</w:t>
      </w:r>
      <w:r>
        <w:rPr>
          <w:rFonts w:ascii="Arial" w:hAnsi="Arial" w:cs="Arial"/>
          <w:b w:val="0"/>
          <w:sz w:val="22"/>
          <w:szCs w:val="22"/>
        </w:rPr>
        <w:tab/>
        <w:t>20</w:t>
      </w:r>
      <w:r w:rsidR="005076DE">
        <w:rPr>
          <w:rFonts w:ascii="Arial" w:hAnsi="Arial" w:cs="Arial"/>
          <w:b w:val="0"/>
          <w:sz w:val="22"/>
          <w:szCs w:val="22"/>
        </w:rPr>
        <w:t>21</w:t>
      </w:r>
    </w:p>
    <w:p w14:paraId="4A8D12DD" w14:textId="07588F2D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College of Liberal Arts, College Research Enhancement Committee</w:t>
      </w:r>
      <w:r>
        <w:rPr>
          <w:rFonts w:ascii="Arial" w:hAnsi="Arial" w:cs="Arial"/>
          <w:b w:val="0"/>
          <w:sz w:val="22"/>
          <w:szCs w:val="22"/>
        </w:rPr>
        <w:tab/>
        <w:t>2017</w:t>
      </w:r>
    </w:p>
    <w:p w14:paraId="78677AAB" w14:textId="6BF8156C" w:rsidR="00C84CD0" w:rsidRP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of Liberal Arts, College Research Enhancement Committee</w:t>
      </w:r>
      <w:r>
        <w:rPr>
          <w:rFonts w:ascii="Arial" w:hAnsi="Arial" w:cs="Arial"/>
          <w:b w:val="0"/>
          <w:sz w:val="22"/>
          <w:szCs w:val="22"/>
        </w:rPr>
        <w:tab/>
        <w:t>2014</w:t>
      </w:r>
    </w:p>
    <w:p w14:paraId="34D9E523" w14:textId="1D404A13" w:rsidR="00C84CD0" w:rsidRP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of Liberal Arts, College Research Enhancement Committee</w:t>
      </w:r>
      <w:r>
        <w:rPr>
          <w:rFonts w:ascii="Arial" w:hAnsi="Arial" w:cs="Arial"/>
          <w:b w:val="0"/>
          <w:sz w:val="22"/>
          <w:szCs w:val="22"/>
        </w:rPr>
        <w:tab/>
        <w:t>2013</w:t>
      </w:r>
    </w:p>
    <w:p w14:paraId="232F78D1" w14:textId="6F3AA963" w:rsidR="00F45D06" w:rsidRPr="00F45D06" w:rsidRDefault="00F45D06" w:rsidP="00C84CD0">
      <w:pPr>
        <w:pStyle w:val="Subtitle"/>
        <w:tabs>
          <w:tab w:val="left" w:pos="720"/>
          <w:tab w:val="left" w:pos="1440"/>
          <w:tab w:val="left" w:pos="2160"/>
          <w:tab w:val="left" w:pos="8010"/>
          <w:tab w:val="left" w:pos="828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0CEE77CA" w14:textId="1C7356F5" w:rsidR="00046D77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  <w:u w:val="single"/>
        </w:rPr>
        <w:t>Selected Departmental Service</w:t>
      </w:r>
      <w:proofErr w:type="gramEnd"/>
    </w:p>
    <w:p w14:paraId="4686A738" w14:textId="13027CA9" w:rsidR="00BE6C41" w:rsidRDefault="00BE6C41" w:rsidP="008E439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Chair, </w:t>
      </w:r>
      <w:r w:rsidR="0009416C">
        <w:rPr>
          <w:rFonts w:ascii="Arial" w:hAnsi="Arial" w:cs="Arial"/>
          <w:b w:val="0"/>
          <w:sz w:val="22"/>
          <w:szCs w:val="22"/>
        </w:rPr>
        <w:t>Assistant Professor, Clinical Psychology Faculty Searches (two)</w:t>
      </w:r>
      <w:r w:rsidR="0009416C">
        <w:rPr>
          <w:rFonts w:ascii="Arial" w:hAnsi="Arial" w:cs="Arial"/>
          <w:b w:val="0"/>
          <w:sz w:val="22"/>
          <w:szCs w:val="22"/>
        </w:rPr>
        <w:tab/>
        <w:t>2025</w:t>
      </w:r>
    </w:p>
    <w:p w14:paraId="7FFF3630" w14:textId="0EDD4596" w:rsidR="00CD10A5" w:rsidRDefault="00CD10A5" w:rsidP="008E439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Member, Graduate Program Strategic Planning Committee</w:t>
      </w:r>
      <w:r>
        <w:rPr>
          <w:rFonts w:ascii="Arial" w:hAnsi="Arial" w:cs="Arial"/>
          <w:b w:val="0"/>
          <w:sz w:val="22"/>
          <w:szCs w:val="22"/>
        </w:rPr>
        <w:tab/>
        <w:t>2024-present</w:t>
      </w:r>
    </w:p>
    <w:p w14:paraId="372E48C5" w14:textId="2A865F35" w:rsidR="008E439C" w:rsidRDefault="008E439C" w:rsidP="008E439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Chair, Personnel Committee</w:t>
      </w:r>
      <w:r>
        <w:rPr>
          <w:rFonts w:ascii="Arial" w:hAnsi="Arial" w:cs="Arial"/>
          <w:b w:val="0"/>
          <w:sz w:val="22"/>
          <w:szCs w:val="22"/>
        </w:rPr>
        <w:tab/>
        <w:t>2022-present</w:t>
      </w:r>
    </w:p>
    <w:p w14:paraId="628BFD05" w14:textId="20EEA623" w:rsidR="008E439C" w:rsidRDefault="008E439C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Chair, Assistant Professor, Clinical Psychology Faculty Search</w:t>
      </w:r>
      <w:r>
        <w:rPr>
          <w:rFonts w:ascii="Arial" w:hAnsi="Arial" w:cs="Arial"/>
          <w:b w:val="0"/>
          <w:sz w:val="22"/>
          <w:szCs w:val="22"/>
        </w:rPr>
        <w:tab/>
        <w:t>2024</w:t>
      </w:r>
    </w:p>
    <w:p w14:paraId="0FDBB778" w14:textId="6CDFD8C5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Faculty Nominations Coordinator</w:t>
      </w:r>
      <w:r>
        <w:rPr>
          <w:rFonts w:ascii="Arial" w:hAnsi="Arial" w:cs="Arial"/>
          <w:b w:val="0"/>
          <w:sz w:val="22"/>
          <w:szCs w:val="22"/>
        </w:rPr>
        <w:tab/>
        <w:t>2019-</w:t>
      </w:r>
      <w:r w:rsidR="00330449">
        <w:rPr>
          <w:rFonts w:ascii="Arial" w:hAnsi="Arial" w:cs="Arial"/>
          <w:b w:val="0"/>
          <w:sz w:val="22"/>
          <w:szCs w:val="22"/>
        </w:rPr>
        <w:t>202</w:t>
      </w:r>
      <w:r w:rsidR="0068135B">
        <w:rPr>
          <w:rFonts w:ascii="Arial" w:hAnsi="Arial" w:cs="Arial"/>
          <w:b w:val="0"/>
          <w:sz w:val="22"/>
          <w:szCs w:val="22"/>
        </w:rPr>
        <w:t>3</w:t>
      </w:r>
    </w:p>
    <w:p w14:paraId="2179C2AD" w14:textId="28D48400" w:rsidR="00C84CD0" w:rsidRDefault="0068135B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Member, Personnel Committee</w:t>
      </w:r>
      <w:r w:rsidR="00C84CD0">
        <w:rPr>
          <w:rFonts w:ascii="Arial" w:hAnsi="Arial" w:cs="Arial"/>
          <w:b w:val="0"/>
          <w:sz w:val="22"/>
          <w:szCs w:val="22"/>
        </w:rPr>
        <w:tab/>
        <w:t>2015-</w:t>
      </w:r>
      <w:r w:rsidR="008E439C">
        <w:rPr>
          <w:rFonts w:ascii="Arial" w:hAnsi="Arial" w:cs="Arial"/>
          <w:b w:val="0"/>
          <w:sz w:val="22"/>
          <w:szCs w:val="22"/>
        </w:rPr>
        <w:t>2021</w:t>
      </w:r>
    </w:p>
    <w:p w14:paraId="6E4232A5" w14:textId="02475392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Chair, Open-Rank, Open-Area Faculty Search</w:t>
      </w:r>
      <w:r>
        <w:rPr>
          <w:rFonts w:ascii="Arial" w:hAnsi="Arial" w:cs="Arial"/>
          <w:b w:val="0"/>
          <w:sz w:val="22"/>
          <w:szCs w:val="22"/>
        </w:rPr>
        <w:tab/>
        <w:t>2019</w:t>
      </w:r>
    </w:p>
    <w:p w14:paraId="47D3A4BF" w14:textId="167514AB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Ph.D. Exploratory Committee</w:t>
      </w:r>
      <w:r>
        <w:rPr>
          <w:rFonts w:ascii="Arial" w:hAnsi="Arial" w:cs="Arial"/>
          <w:b w:val="0"/>
          <w:sz w:val="22"/>
          <w:szCs w:val="22"/>
        </w:rPr>
        <w:tab/>
        <w:t>2016-2019</w:t>
      </w:r>
    </w:p>
    <w:p w14:paraId="24A6B139" w14:textId="3ACF34BB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Committee Member, Clinical Psychology Faculty Search</w:t>
      </w:r>
      <w:r>
        <w:rPr>
          <w:rFonts w:ascii="Arial" w:hAnsi="Arial" w:cs="Arial"/>
          <w:b w:val="0"/>
          <w:sz w:val="22"/>
          <w:szCs w:val="22"/>
        </w:rPr>
        <w:tab/>
        <w:t>2017</w:t>
      </w:r>
    </w:p>
    <w:p w14:paraId="3A26B4CA" w14:textId="6BCA9521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Director, MA in Psychological Research Program and Graduate Advisor</w:t>
      </w:r>
      <w:r>
        <w:rPr>
          <w:rFonts w:ascii="Arial" w:hAnsi="Arial" w:cs="Arial"/>
          <w:b w:val="0"/>
          <w:sz w:val="22"/>
          <w:szCs w:val="22"/>
        </w:rPr>
        <w:tab/>
        <w:t>2016-2017</w:t>
      </w:r>
    </w:p>
    <w:p w14:paraId="55C8136A" w14:textId="57DDCE27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Chair, Graduate Committee</w:t>
      </w:r>
      <w:r>
        <w:rPr>
          <w:rFonts w:ascii="Arial" w:hAnsi="Arial" w:cs="Arial"/>
          <w:b w:val="0"/>
          <w:sz w:val="22"/>
          <w:szCs w:val="22"/>
        </w:rPr>
        <w:tab/>
        <w:t>2016-2017</w:t>
      </w:r>
    </w:p>
    <w:p w14:paraId="733A9112" w14:textId="1B24BC0F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Faculty Review Committee</w:t>
      </w:r>
      <w:r>
        <w:rPr>
          <w:rFonts w:ascii="Arial" w:hAnsi="Arial" w:cs="Arial"/>
          <w:b w:val="0"/>
          <w:sz w:val="22"/>
          <w:szCs w:val="22"/>
        </w:rPr>
        <w:tab/>
        <w:t>2015-2017</w:t>
      </w:r>
    </w:p>
    <w:p w14:paraId="4939A24F" w14:textId="4C7D58F7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Committee Member, Developmental Psychology Faculty Search</w:t>
      </w:r>
      <w:r>
        <w:rPr>
          <w:rFonts w:ascii="Arial" w:hAnsi="Arial" w:cs="Arial"/>
          <w:b w:val="0"/>
          <w:sz w:val="22"/>
          <w:szCs w:val="22"/>
        </w:rPr>
        <w:tab/>
        <w:t>2015</w:t>
      </w:r>
    </w:p>
    <w:p w14:paraId="16093801" w14:textId="7FCADD82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Graduate Committee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2010-2014</w:t>
      </w:r>
    </w:p>
    <w:p w14:paraId="46D8DEEB" w14:textId="205F384A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Committee Member, Clinical Psychology Faculty Search</w:t>
      </w:r>
      <w:r>
        <w:rPr>
          <w:rFonts w:ascii="Arial" w:hAnsi="Arial" w:cs="Arial"/>
          <w:b w:val="0"/>
          <w:sz w:val="22"/>
          <w:szCs w:val="22"/>
        </w:rPr>
        <w:tab/>
        <w:t>2014</w:t>
      </w:r>
    </w:p>
    <w:p w14:paraId="7FFF3769" w14:textId="726F90CB" w:rsidR="009B3D73" w:rsidRDefault="009B3D73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Student Awards Committee</w:t>
      </w:r>
      <w:r>
        <w:rPr>
          <w:rFonts w:ascii="Arial" w:hAnsi="Arial" w:cs="Arial"/>
          <w:b w:val="0"/>
          <w:sz w:val="22"/>
          <w:szCs w:val="22"/>
        </w:rPr>
        <w:tab/>
        <w:t>2009-2013</w:t>
      </w:r>
    </w:p>
    <w:p w14:paraId="75076BD0" w14:textId="1B491131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Committee Member, Psychology Department Chair Search</w:t>
      </w:r>
      <w:r>
        <w:rPr>
          <w:rFonts w:ascii="Arial" w:hAnsi="Arial" w:cs="Arial"/>
          <w:b w:val="0"/>
          <w:sz w:val="22"/>
          <w:szCs w:val="22"/>
        </w:rPr>
        <w:tab/>
        <w:t>2010</w:t>
      </w:r>
    </w:p>
    <w:p w14:paraId="2CF95A3C" w14:textId="77777777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24A0C601" w14:textId="77777777" w:rsidR="00C84CD0" w:rsidRDefault="00C84CD0" w:rsidP="00C84CD0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C0BC9ED" w14:textId="2ECC32C8" w:rsidR="00046D77" w:rsidRDefault="009B3D73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Selected </w:t>
      </w:r>
      <w:r w:rsidR="00046D77">
        <w:rPr>
          <w:rFonts w:ascii="Arial" w:hAnsi="Arial" w:cs="Arial"/>
          <w:sz w:val="22"/>
          <w:szCs w:val="22"/>
        </w:rPr>
        <w:t>Service to the Profession</w:t>
      </w:r>
    </w:p>
    <w:p w14:paraId="605DE85E" w14:textId="77777777" w:rsidR="00567228" w:rsidRDefault="00567228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</w:p>
    <w:p w14:paraId="336E53E6" w14:textId="746561F6" w:rsidR="00E95988" w:rsidRDefault="00E95988" w:rsidP="00567228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 xml:space="preserve">Ad Hoc Reviewer, </w:t>
      </w:r>
      <w:r w:rsidR="00DA0ECC">
        <w:rPr>
          <w:rFonts w:ascii="Arial" w:hAnsi="Arial" w:cs="Arial"/>
          <w:b w:val="0"/>
          <w:sz w:val="22"/>
          <w:szCs w:val="22"/>
        </w:rPr>
        <w:t>CSR</w:t>
      </w:r>
      <w:r w:rsidRPr="00692600">
        <w:rPr>
          <w:rFonts w:ascii="Arial" w:hAnsi="Arial" w:cs="Arial"/>
          <w:b w:val="0"/>
          <w:sz w:val="22"/>
          <w:szCs w:val="22"/>
        </w:rPr>
        <w:t xml:space="preserve"> Special Emphasis Panel, </w:t>
      </w:r>
      <w:r w:rsidR="00DA0ECC" w:rsidRPr="00DA0ECC">
        <w:rPr>
          <w:rFonts w:ascii="Arial" w:hAnsi="Arial" w:cs="Arial"/>
          <w:b w:val="0"/>
          <w:sz w:val="22"/>
          <w:szCs w:val="22"/>
        </w:rPr>
        <w:t>ZRG1 SCIL-L (90)</w:t>
      </w:r>
      <w:r w:rsidRPr="00692600">
        <w:rPr>
          <w:rFonts w:ascii="Arial" w:hAnsi="Arial" w:cs="Arial"/>
          <w:b w:val="0"/>
          <w:sz w:val="22"/>
          <w:szCs w:val="22"/>
        </w:rPr>
        <w:tab/>
        <w:t>202</w:t>
      </w:r>
      <w:r>
        <w:rPr>
          <w:rFonts w:ascii="Arial" w:hAnsi="Arial" w:cs="Arial"/>
          <w:b w:val="0"/>
          <w:sz w:val="22"/>
          <w:szCs w:val="22"/>
        </w:rPr>
        <w:t>5</w:t>
      </w:r>
    </w:p>
    <w:p w14:paraId="11AEEB12" w14:textId="5C7FF1DB" w:rsidR="00F076CE" w:rsidRDefault="00F076CE" w:rsidP="00567228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Archivist, </w:t>
      </w:r>
      <w:r w:rsidR="00950AB4" w:rsidRPr="00950AB4">
        <w:rPr>
          <w:rFonts w:ascii="Arial" w:hAnsi="Arial" w:cs="Arial"/>
          <w:b w:val="0"/>
          <w:bCs w:val="0"/>
          <w:sz w:val="22"/>
          <w:szCs w:val="22"/>
        </w:rPr>
        <w:t>Society for Psychopharmacology and Substance Use</w:t>
      </w:r>
      <w:r w:rsidR="00950AB4">
        <w:rPr>
          <w:rFonts w:ascii="Arial" w:hAnsi="Arial" w:cs="Arial"/>
          <w:b w:val="0"/>
          <w:bCs w:val="0"/>
          <w:sz w:val="22"/>
          <w:szCs w:val="22"/>
        </w:rPr>
        <w:t xml:space="preserve"> (APA Division 28)</w:t>
      </w:r>
      <w:r w:rsidR="00950AB4">
        <w:rPr>
          <w:rFonts w:ascii="Arial" w:hAnsi="Arial" w:cs="Arial"/>
          <w:b w:val="0"/>
          <w:bCs w:val="0"/>
          <w:sz w:val="22"/>
          <w:szCs w:val="22"/>
        </w:rPr>
        <w:tab/>
        <w:t>2023-present</w:t>
      </w:r>
    </w:p>
    <w:p w14:paraId="3B4735B2" w14:textId="3C23036A" w:rsidR="00046D77" w:rsidRPr="00567228" w:rsidRDefault="00567228" w:rsidP="00567228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67228">
        <w:rPr>
          <w:rFonts w:ascii="Arial" w:hAnsi="Arial" w:cs="Arial"/>
          <w:b w:val="0"/>
          <w:bCs w:val="0"/>
          <w:sz w:val="22"/>
          <w:szCs w:val="22"/>
        </w:rPr>
        <w:t>Grant Review Chair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Society of Addiction Psychology</w:t>
      </w:r>
      <w:r w:rsidR="00950AB4">
        <w:rPr>
          <w:rFonts w:ascii="Arial" w:hAnsi="Arial" w:cs="Arial"/>
          <w:b w:val="0"/>
          <w:sz w:val="22"/>
          <w:szCs w:val="22"/>
        </w:rPr>
        <w:t xml:space="preserve"> (APA Division 50)</w:t>
      </w:r>
      <w:r>
        <w:rPr>
          <w:rFonts w:ascii="Arial" w:hAnsi="Arial" w:cs="Arial"/>
          <w:b w:val="0"/>
          <w:sz w:val="22"/>
          <w:szCs w:val="22"/>
        </w:rPr>
        <w:tab/>
        <w:t>2022-present</w:t>
      </w:r>
    </w:p>
    <w:p w14:paraId="3A168442" w14:textId="55809DA3" w:rsidR="00F3457E" w:rsidRDefault="00F3457E" w:rsidP="00F3457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on Problems of Drug Dependence Travel Awards Committee</w:t>
      </w:r>
      <w:r>
        <w:rPr>
          <w:rFonts w:ascii="Arial" w:hAnsi="Arial" w:cs="Arial"/>
          <w:b w:val="0"/>
          <w:sz w:val="22"/>
          <w:szCs w:val="22"/>
        </w:rPr>
        <w:tab/>
        <w:t>2022-</w:t>
      </w:r>
      <w:r w:rsidR="00A14FD2">
        <w:rPr>
          <w:rFonts w:ascii="Arial" w:hAnsi="Arial" w:cs="Arial"/>
          <w:b w:val="0"/>
          <w:sz w:val="22"/>
          <w:szCs w:val="22"/>
        </w:rPr>
        <w:t>2025</w:t>
      </w:r>
    </w:p>
    <w:p w14:paraId="5A7AB2B1" w14:textId="632964DF" w:rsidR="005120D6" w:rsidRDefault="005120D6" w:rsidP="00F3457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Editorial Board, Gerontology and Geriatric Medicine</w:t>
      </w:r>
      <w:r>
        <w:rPr>
          <w:rFonts w:ascii="Arial" w:hAnsi="Arial" w:cs="Arial"/>
          <w:b w:val="0"/>
          <w:sz w:val="22"/>
          <w:szCs w:val="22"/>
        </w:rPr>
        <w:tab/>
        <w:t>2022-present</w:t>
      </w:r>
    </w:p>
    <w:p w14:paraId="668FB1EC" w14:textId="21CCD75F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Editorial Board, Psychology of Addictive Behaviors</w:t>
      </w:r>
      <w:r>
        <w:rPr>
          <w:rFonts w:ascii="Arial" w:hAnsi="Arial" w:cs="Arial"/>
          <w:b w:val="0"/>
          <w:sz w:val="22"/>
          <w:szCs w:val="22"/>
        </w:rPr>
        <w:tab/>
        <w:t>2020-present</w:t>
      </w:r>
    </w:p>
    <w:p w14:paraId="5C3C6BDA" w14:textId="0D4C7276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Editorial Board, Journal of Addictive Diseases</w:t>
      </w:r>
      <w:r>
        <w:rPr>
          <w:rFonts w:ascii="Arial" w:hAnsi="Arial" w:cs="Arial"/>
          <w:b w:val="0"/>
          <w:sz w:val="22"/>
          <w:szCs w:val="22"/>
        </w:rPr>
        <w:tab/>
        <w:t>2019-present</w:t>
      </w:r>
    </w:p>
    <w:p w14:paraId="57CD4CCA" w14:textId="77777777" w:rsidR="00AB6537" w:rsidRDefault="00AB6537" w:rsidP="00AB6537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Permanent Member, </w:t>
      </w:r>
      <w:r w:rsidRPr="009B3D73">
        <w:rPr>
          <w:rFonts w:ascii="Arial" w:hAnsi="Arial" w:cs="Arial"/>
          <w:b w:val="0"/>
          <w:sz w:val="22"/>
          <w:szCs w:val="22"/>
        </w:rPr>
        <w:t>Social Sc</w:t>
      </w:r>
      <w:r>
        <w:rPr>
          <w:rFonts w:ascii="Arial" w:hAnsi="Arial" w:cs="Arial"/>
          <w:b w:val="0"/>
          <w:sz w:val="22"/>
          <w:szCs w:val="22"/>
        </w:rPr>
        <w:t>iences and Population Health A (SSPA)</w:t>
      </w:r>
      <w:r>
        <w:rPr>
          <w:rFonts w:ascii="Arial" w:hAnsi="Arial" w:cs="Arial"/>
          <w:b w:val="0"/>
          <w:sz w:val="22"/>
          <w:szCs w:val="22"/>
        </w:rPr>
        <w:tab/>
        <w:t>2020-2024</w:t>
      </w:r>
    </w:p>
    <w:p w14:paraId="7A07D54B" w14:textId="77777777" w:rsidR="00AB6537" w:rsidRDefault="00AB6537" w:rsidP="00AB6537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Study Section, Center for Scientific Review (CSR)</w:t>
      </w:r>
    </w:p>
    <w:p w14:paraId="48CFCC7E" w14:textId="0EDD60EC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College on Problems of Drug Dependence Finance Committee</w:t>
      </w:r>
      <w:r>
        <w:rPr>
          <w:rFonts w:ascii="Arial" w:hAnsi="Arial" w:cs="Arial"/>
          <w:b w:val="0"/>
          <w:sz w:val="22"/>
          <w:szCs w:val="22"/>
        </w:rPr>
        <w:tab/>
        <w:t>2019-</w:t>
      </w:r>
      <w:r w:rsidR="00F3457E">
        <w:rPr>
          <w:rFonts w:ascii="Arial" w:hAnsi="Arial" w:cs="Arial"/>
          <w:b w:val="0"/>
          <w:sz w:val="22"/>
          <w:szCs w:val="22"/>
        </w:rPr>
        <w:t>2022</w:t>
      </w:r>
    </w:p>
    <w:p w14:paraId="4A2094B8" w14:textId="3ECB5A8C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Treasurer, Society of Addiction Psychology</w:t>
      </w:r>
      <w:r w:rsidR="00F076CE">
        <w:rPr>
          <w:rFonts w:ascii="Arial" w:hAnsi="Arial" w:cs="Arial"/>
          <w:b w:val="0"/>
          <w:sz w:val="22"/>
          <w:szCs w:val="22"/>
        </w:rPr>
        <w:t xml:space="preserve"> (APA Division 50)</w:t>
      </w:r>
      <w:r>
        <w:rPr>
          <w:rFonts w:ascii="Arial" w:hAnsi="Arial" w:cs="Arial"/>
          <w:b w:val="0"/>
          <w:sz w:val="22"/>
          <w:szCs w:val="22"/>
        </w:rPr>
        <w:tab/>
        <w:t>2015-2021</w:t>
      </w:r>
    </w:p>
    <w:p w14:paraId="5A183415" w14:textId="7996FCF4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Society of Addiction Psychology Budget &amp; Finance Committee</w:t>
      </w:r>
      <w:r>
        <w:rPr>
          <w:rFonts w:ascii="Arial" w:hAnsi="Arial" w:cs="Arial"/>
          <w:b w:val="0"/>
          <w:sz w:val="22"/>
          <w:szCs w:val="22"/>
        </w:rPr>
        <w:tab/>
        <w:t>2015-2021</w:t>
      </w:r>
    </w:p>
    <w:p w14:paraId="30730877" w14:textId="557AEC20" w:rsidR="009B3D73" w:rsidRPr="00692600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>Ad Hoc Reviewer, NIDA Special Emphasis Panel, ZDA1 SXM-M (09) S</w:t>
      </w:r>
      <w:r w:rsidRPr="00692600">
        <w:rPr>
          <w:rFonts w:ascii="Arial" w:hAnsi="Arial" w:cs="Arial"/>
          <w:b w:val="0"/>
          <w:sz w:val="22"/>
          <w:szCs w:val="22"/>
        </w:rPr>
        <w:tab/>
        <w:t>2020</w:t>
      </w:r>
    </w:p>
    <w:p w14:paraId="18028A0D" w14:textId="26FCA38D" w:rsidR="009B3D73" w:rsidRPr="00692600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 xml:space="preserve">Ad Hoc Reviewer, </w:t>
      </w:r>
      <w:r w:rsidRPr="00692600">
        <w:rPr>
          <w:rFonts w:ascii="Arial" w:hAnsi="Arial" w:cs="Arial"/>
          <w:b w:val="0"/>
          <w:sz w:val="22"/>
          <w:szCs w:val="20"/>
        </w:rPr>
        <w:t xml:space="preserve">CSR Special Emphasis Panel, ZRG1 </w:t>
      </w:r>
      <w:r w:rsidRPr="00692600">
        <w:rPr>
          <w:rFonts w:ascii="Arial" w:hAnsi="Arial" w:cs="Arial"/>
          <w:b w:val="0"/>
          <w:sz w:val="22"/>
          <w:szCs w:val="22"/>
        </w:rPr>
        <w:t>PSE W-55</w:t>
      </w:r>
      <w:r w:rsidRPr="00692600">
        <w:rPr>
          <w:rFonts w:ascii="Arial" w:hAnsi="Arial" w:cs="Arial"/>
          <w:b w:val="0"/>
          <w:sz w:val="22"/>
          <w:szCs w:val="22"/>
        </w:rPr>
        <w:tab/>
        <w:t xml:space="preserve">2019 </w:t>
      </w:r>
    </w:p>
    <w:p w14:paraId="451B312A" w14:textId="56C75F69" w:rsidR="009B3D73" w:rsidRPr="00692600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>Ad Hoc Reviewer, CSR SBIR Panel ZRG1 RPHB-</w:t>
      </w:r>
      <w:proofErr w:type="gramStart"/>
      <w:r w:rsidRPr="00692600">
        <w:rPr>
          <w:rFonts w:ascii="Arial" w:hAnsi="Arial" w:cs="Arial"/>
          <w:b w:val="0"/>
          <w:sz w:val="22"/>
          <w:szCs w:val="22"/>
        </w:rPr>
        <w:t>Z(</w:t>
      </w:r>
      <w:proofErr w:type="gramEnd"/>
      <w:r w:rsidRPr="00692600">
        <w:rPr>
          <w:rFonts w:ascii="Arial" w:hAnsi="Arial" w:cs="Arial"/>
          <w:b w:val="0"/>
          <w:sz w:val="22"/>
          <w:szCs w:val="22"/>
        </w:rPr>
        <w:t>10)</w:t>
      </w:r>
      <w:r w:rsidRPr="00692600">
        <w:rPr>
          <w:rFonts w:ascii="Arial" w:hAnsi="Arial" w:cs="Arial"/>
          <w:b w:val="0"/>
          <w:sz w:val="22"/>
          <w:szCs w:val="22"/>
        </w:rPr>
        <w:tab/>
        <w:t>2019</w:t>
      </w:r>
    </w:p>
    <w:p w14:paraId="39A42379" w14:textId="4751BF7E" w:rsidR="00327E64" w:rsidRPr="00692600" w:rsidRDefault="00327E64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>Ad Hoc Reviewer, SAMHSA Medication Assisted Treatment –</w:t>
      </w:r>
      <w:r w:rsidRPr="00692600">
        <w:rPr>
          <w:rFonts w:ascii="Arial" w:hAnsi="Arial" w:cs="Arial"/>
          <w:b w:val="0"/>
          <w:sz w:val="22"/>
          <w:szCs w:val="22"/>
        </w:rPr>
        <w:tab/>
        <w:t>2018</w:t>
      </w:r>
    </w:p>
    <w:p w14:paraId="52674E04" w14:textId="29C3DF9D" w:rsidR="00327E64" w:rsidRPr="00692600" w:rsidRDefault="00327E64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ab/>
        <w:t>Prescription Drug and Opioid Addiction (MAT-PDOA) Program</w:t>
      </w:r>
      <w:r w:rsidRPr="00692600">
        <w:rPr>
          <w:rFonts w:ascii="Arial" w:hAnsi="Arial" w:cs="Arial"/>
          <w:b w:val="0"/>
          <w:sz w:val="22"/>
          <w:szCs w:val="22"/>
        </w:rPr>
        <w:tab/>
      </w:r>
    </w:p>
    <w:p w14:paraId="56380A3C" w14:textId="394E9DA5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92600">
        <w:rPr>
          <w:rFonts w:ascii="Arial" w:hAnsi="Arial" w:cs="Arial"/>
          <w:b w:val="0"/>
          <w:sz w:val="22"/>
          <w:szCs w:val="22"/>
        </w:rPr>
        <w:t>Ad Hoc Reviewer, SSPA</w:t>
      </w:r>
      <w:r>
        <w:rPr>
          <w:rFonts w:ascii="Arial" w:hAnsi="Arial" w:cs="Arial"/>
          <w:b w:val="0"/>
          <w:sz w:val="22"/>
          <w:szCs w:val="22"/>
        </w:rPr>
        <w:t xml:space="preserve"> Study Section (twice)</w:t>
      </w:r>
      <w:r>
        <w:rPr>
          <w:rFonts w:ascii="Arial" w:hAnsi="Arial" w:cs="Arial"/>
          <w:b w:val="0"/>
          <w:sz w:val="22"/>
          <w:szCs w:val="22"/>
        </w:rPr>
        <w:tab/>
        <w:t>2017</w:t>
      </w:r>
    </w:p>
    <w:p w14:paraId="7528507C" w14:textId="4F01E0A7" w:rsidR="009B3D73" w:rsidRDefault="009B3D73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54BC6DA0" w14:textId="5A1839E8" w:rsidR="00AE38BC" w:rsidRPr="00AE38BC" w:rsidRDefault="009B3D73" w:rsidP="00AE38B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Ad Hoc Manuscript Reviewer for over </w:t>
      </w:r>
      <w:r w:rsidR="008A7465">
        <w:rPr>
          <w:rFonts w:ascii="Arial" w:hAnsi="Arial" w:cs="Arial"/>
          <w:b w:val="0"/>
          <w:sz w:val="22"/>
          <w:szCs w:val="22"/>
        </w:rPr>
        <w:t>7</w:t>
      </w:r>
      <w:r>
        <w:rPr>
          <w:rFonts w:ascii="Arial" w:hAnsi="Arial" w:cs="Arial"/>
          <w:b w:val="0"/>
          <w:sz w:val="22"/>
          <w:szCs w:val="22"/>
        </w:rPr>
        <w:t xml:space="preserve">0 journals, including: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Addiction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American Journal of Preventive Medicine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4A1EDA">
        <w:rPr>
          <w:rFonts w:ascii="Arial" w:hAnsi="Arial" w:cs="Arial"/>
          <w:b w:val="0"/>
          <w:i/>
          <w:sz w:val="22"/>
          <w:szCs w:val="22"/>
        </w:rPr>
        <w:t>American Journal of Psychiatry</w:t>
      </w:r>
      <w:r w:rsidR="004A1EDA" w:rsidRPr="004A1EDA">
        <w:rPr>
          <w:rFonts w:ascii="Arial" w:hAnsi="Arial" w:cs="Arial"/>
          <w:b w:val="0"/>
          <w:iCs/>
          <w:sz w:val="22"/>
          <w:szCs w:val="22"/>
        </w:rPr>
        <w:t>,</w:t>
      </w:r>
      <w:r w:rsidR="004A1EDA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American Journal of Public Health</w:t>
      </w:r>
      <w:r w:rsidR="00AE38BC" w:rsidRPr="00AE38BC">
        <w:rPr>
          <w:rFonts w:ascii="Arial" w:hAnsi="Arial" w:cs="Arial"/>
          <w:b w:val="0"/>
          <w:sz w:val="22"/>
          <w:szCs w:val="22"/>
        </w:rPr>
        <w:t xml:space="preserve">, </w:t>
      </w:r>
      <w:r w:rsidR="008A7465">
        <w:rPr>
          <w:rFonts w:ascii="Arial" w:hAnsi="Arial" w:cs="Arial"/>
          <w:b w:val="0"/>
          <w:i/>
          <w:iCs/>
          <w:sz w:val="22"/>
          <w:szCs w:val="22"/>
        </w:rPr>
        <w:t>American Psychologist</w:t>
      </w:r>
      <w:r w:rsidR="008A7465">
        <w:rPr>
          <w:rFonts w:ascii="Arial" w:hAnsi="Arial" w:cs="Arial"/>
          <w:b w:val="0"/>
          <w:sz w:val="22"/>
          <w:szCs w:val="22"/>
        </w:rPr>
        <w:t>,</w:t>
      </w:r>
      <w:r w:rsidR="008A746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Canadian Medical Association Journal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Drug and Alcohol Dependence</w:t>
      </w:r>
      <w:r w:rsidR="00AE38BC" w:rsidRPr="00AE38BC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International Journal of Drug Policy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="00AF33EF">
        <w:rPr>
          <w:rFonts w:ascii="Arial" w:hAnsi="Arial" w:cs="Arial"/>
          <w:b w:val="0"/>
          <w:i/>
          <w:sz w:val="22"/>
          <w:szCs w:val="22"/>
        </w:rPr>
        <w:t>International Journal of Geriatric Psychiatry</w:t>
      </w:r>
      <w:r w:rsidR="00AF33EF" w:rsidRPr="00AF33EF">
        <w:rPr>
          <w:rFonts w:ascii="Arial" w:hAnsi="Arial" w:cs="Arial"/>
          <w:b w:val="0"/>
          <w:iCs/>
          <w:sz w:val="22"/>
          <w:szCs w:val="22"/>
        </w:rPr>
        <w:t xml:space="preserve">, </w:t>
      </w:r>
      <w:r w:rsidR="00D46529">
        <w:rPr>
          <w:rFonts w:ascii="Arial" w:hAnsi="Arial" w:cs="Arial"/>
          <w:b w:val="0"/>
          <w:i/>
          <w:sz w:val="22"/>
          <w:szCs w:val="22"/>
        </w:rPr>
        <w:t xml:space="preserve">JAMA Network Open, JAMA Psychiatry,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Journal of Adolescent Health</w:t>
      </w:r>
      <w:r w:rsidR="00AE38BC" w:rsidRPr="00AE38BC">
        <w:rPr>
          <w:rFonts w:ascii="Arial" w:hAnsi="Arial" w:cs="Arial"/>
          <w:b w:val="0"/>
          <w:sz w:val="22"/>
          <w:szCs w:val="22"/>
        </w:rPr>
        <w:t xml:space="preserve">, </w:t>
      </w:r>
      <w:r w:rsidR="00327E64" w:rsidRPr="00327E64">
        <w:rPr>
          <w:rFonts w:ascii="Arial" w:hAnsi="Arial" w:cs="Arial"/>
          <w:b w:val="0"/>
          <w:i/>
          <w:sz w:val="22"/>
          <w:szCs w:val="22"/>
        </w:rPr>
        <w:t>Journal of Consulting and Clinical Psychology</w:t>
      </w:r>
      <w:r w:rsidR="00327E64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Journal of the American Academy of Child and Adolescent Psychiatry</w:t>
      </w:r>
      <w:r w:rsidR="00AE38BC" w:rsidRPr="00AE38BC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Lancet Child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lastRenderedPageBreak/>
        <w:t>and Adolescent Health</w:t>
      </w:r>
      <w:r w:rsidR="00AE38BC">
        <w:rPr>
          <w:rFonts w:ascii="Arial" w:hAnsi="Arial" w:cs="Arial"/>
          <w:b w:val="0"/>
          <w:sz w:val="22"/>
          <w:szCs w:val="22"/>
        </w:rPr>
        <w:t xml:space="preserve">, </w:t>
      </w:r>
      <w:r w:rsidR="00327E64" w:rsidRPr="00327E64">
        <w:rPr>
          <w:rFonts w:ascii="Arial" w:hAnsi="Arial" w:cs="Arial"/>
          <w:b w:val="0"/>
          <w:i/>
          <w:sz w:val="22"/>
          <w:szCs w:val="22"/>
        </w:rPr>
        <w:t>LGBT Health</w:t>
      </w:r>
      <w:r w:rsidR="00327E64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Pediatrics</w:t>
      </w:r>
      <w:r w:rsidR="00AE38BC" w:rsidRPr="00AE38BC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Preventive Medicine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Psychological Medicine</w:t>
      </w:r>
      <w:r w:rsidR="00AE38BC">
        <w:rPr>
          <w:rFonts w:ascii="Arial" w:hAnsi="Arial" w:cs="Arial"/>
          <w:b w:val="0"/>
          <w:sz w:val="22"/>
          <w:szCs w:val="22"/>
        </w:rPr>
        <w:t>,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 xml:space="preserve"> Psychopharmacology</w:t>
      </w:r>
      <w:r w:rsidR="00AE38BC">
        <w:rPr>
          <w:rFonts w:ascii="Arial" w:hAnsi="Arial" w:cs="Arial"/>
          <w:b w:val="0"/>
          <w:sz w:val="22"/>
          <w:szCs w:val="22"/>
        </w:rPr>
        <w:t xml:space="preserve">, </w:t>
      </w:r>
      <w:r w:rsidR="00AE38BC" w:rsidRPr="00AE38BC">
        <w:rPr>
          <w:rFonts w:ascii="Arial" w:hAnsi="Arial" w:cs="Arial"/>
          <w:b w:val="0"/>
          <w:i/>
          <w:sz w:val="22"/>
          <w:szCs w:val="22"/>
        </w:rPr>
        <w:t>Social Psychiatry and Psychiatric Epidemiology</w:t>
      </w:r>
    </w:p>
    <w:p w14:paraId="734730D3" w14:textId="703177B1" w:rsidR="00AE38BC" w:rsidRDefault="00AE38BC" w:rsidP="00AE38B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34C9A674" w14:textId="51C892AA" w:rsidR="00AE38BC" w:rsidRPr="00AE38BC" w:rsidRDefault="00AE38BC" w:rsidP="00AE38B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Conference Reviewer for the </w:t>
      </w:r>
      <w:r w:rsidRPr="00AE38BC">
        <w:rPr>
          <w:rFonts w:ascii="Arial" w:hAnsi="Arial" w:cs="Arial"/>
          <w:b w:val="0"/>
          <w:sz w:val="22"/>
          <w:szCs w:val="22"/>
        </w:rPr>
        <w:t>American Public Health Association Annual Meeting</w:t>
      </w:r>
      <w:r w:rsidR="00CB0D1D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the </w:t>
      </w:r>
      <w:r w:rsidRPr="00AE38BC">
        <w:rPr>
          <w:rFonts w:ascii="Arial" w:hAnsi="Arial" w:cs="Arial"/>
          <w:b w:val="0"/>
          <w:sz w:val="22"/>
          <w:szCs w:val="22"/>
        </w:rPr>
        <w:t>American Psychological Association Annual Meeting</w:t>
      </w:r>
      <w:r w:rsidR="00CB0D1D">
        <w:rPr>
          <w:rFonts w:ascii="Arial" w:hAnsi="Arial" w:cs="Arial"/>
          <w:b w:val="0"/>
          <w:sz w:val="22"/>
          <w:szCs w:val="22"/>
        </w:rPr>
        <w:t>, and the Society of Addiction Psychology Annual Meeting</w:t>
      </w:r>
    </w:p>
    <w:p w14:paraId="72F4C7DA" w14:textId="4F43E03B" w:rsidR="009B3D73" w:rsidRDefault="00AE38BC" w:rsidP="009B3D73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AE38BC">
        <w:rPr>
          <w:rFonts w:ascii="Arial" w:hAnsi="Arial" w:cs="Arial"/>
          <w:b w:val="0"/>
          <w:sz w:val="22"/>
          <w:szCs w:val="22"/>
        </w:rPr>
        <w:tab/>
      </w:r>
    </w:p>
    <w:p w14:paraId="0F06D5F7" w14:textId="77777777" w:rsidR="009B3D73" w:rsidRDefault="009B3D73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sz w:val="22"/>
          <w:szCs w:val="22"/>
        </w:rPr>
      </w:pPr>
    </w:p>
    <w:p w14:paraId="3FD1787A" w14:textId="2A71ECE1" w:rsidR="00046D77" w:rsidRDefault="00046D77" w:rsidP="003F531C">
      <w:pPr>
        <w:pStyle w:val="Subtitle"/>
        <w:tabs>
          <w:tab w:val="left" w:pos="720"/>
          <w:tab w:val="left" w:pos="1440"/>
          <w:tab w:val="left" w:pos="216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Awards</w:t>
      </w:r>
    </w:p>
    <w:p w14:paraId="2B637BF5" w14:textId="77777777" w:rsidR="00F167BA" w:rsidRDefault="00F167BA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</w:p>
    <w:p w14:paraId="78C9FA75" w14:textId="3289675F" w:rsidR="00647D37" w:rsidRDefault="00FB67F6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Fellow, Society of Addiction Psychology</w:t>
      </w:r>
      <w:r>
        <w:rPr>
          <w:rFonts w:ascii="Arial" w:hAnsi="Arial" w:cs="Arial"/>
          <w:b w:val="0"/>
          <w:sz w:val="22"/>
          <w:szCs w:val="22"/>
        </w:rPr>
        <w:tab/>
        <w:t>2026</w:t>
      </w:r>
    </w:p>
    <w:p w14:paraId="5A0CFF8C" w14:textId="23C2295D" w:rsidR="00FB67F6" w:rsidRDefault="00FB67F6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(American Psychological Association)</w:t>
      </w:r>
    </w:p>
    <w:p w14:paraId="4BA3B92A" w14:textId="3514C4AD" w:rsidR="009B25E1" w:rsidRDefault="009B25E1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Presidential Citation for Distinguished Service, </w:t>
      </w:r>
      <w:r w:rsidRPr="00F70D9B">
        <w:rPr>
          <w:rFonts w:ascii="Arial" w:hAnsi="Arial" w:cs="Arial"/>
          <w:b w:val="0"/>
          <w:sz w:val="22"/>
          <w:szCs w:val="22"/>
        </w:rPr>
        <w:t>Society of Addiction Psychology</w:t>
      </w:r>
      <w:r>
        <w:rPr>
          <w:rFonts w:ascii="Arial" w:hAnsi="Arial" w:cs="Arial"/>
          <w:b w:val="0"/>
          <w:sz w:val="22"/>
          <w:szCs w:val="22"/>
        </w:rPr>
        <w:tab/>
        <w:t>2026</w:t>
      </w:r>
    </w:p>
    <w:p w14:paraId="3335607D" w14:textId="4272ED89" w:rsidR="00580F72" w:rsidRDefault="00B1704F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Fellow, </w:t>
      </w:r>
      <w:r w:rsidR="00FB67F6" w:rsidRPr="00580F72">
        <w:rPr>
          <w:rFonts w:ascii="Arial" w:hAnsi="Arial" w:cs="Arial"/>
          <w:b w:val="0"/>
          <w:sz w:val="22"/>
          <w:szCs w:val="22"/>
        </w:rPr>
        <w:t>Society for Psychopharmacology and Substance Use</w:t>
      </w:r>
      <w:r w:rsidR="00580F72">
        <w:rPr>
          <w:rFonts w:ascii="Arial" w:hAnsi="Arial" w:cs="Arial"/>
          <w:b w:val="0"/>
          <w:sz w:val="22"/>
          <w:szCs w:val="22"/>
        </w:rPr>
        <w:tab/>
        <w:t>2025</w:t>
      </w:r>
    </w:p>
    <w:p w14:paraId="6A655D4F" w14:textId="2B9179E0" w:rsidR="00B1704F" w:rsidRDefault="00B1704F" w:rsidP="00580F72">
      <w:pPr>
        <w:pStyle w:val="Subtitle"/>
        <w:tabs>
          <w:tab w:val="left" w:pos="720"/>
          <w:tab w:val="left" w:pos="1440"/>
          <w:tab w:val="left" w:pos="2160"/>
          <w:tab w:val="left" w:pos="8010"/>
        </w:tabs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</w:t>
      </w:r>
      <w:r w:rsidR="00FB67F6">
        <w:rPr>
          <w:rFonts w:ascii="Arial" w:hAnsi="Arial" w:cs="Arial"/>
          <w:b w:val="0"/>
          <w:sz w:val="22"/>
          <w:szCs w:val="22"/>
        </w:rPr>
        <w:t>American Psychological Association</w:t>
      </w:r>
      <w:r w:rsidR="00580F72">
        <w:rPr>
          <w:rFonts w:ascii="Arial" w:hAnsi="Arial" w:cs="Arial"/>
          <w:b w:val="0"/>
          <w:sz w:val="22"/>
          <w:szCs w:val="22"/>
        </w:rPr>
        <w:t>)</w:t>
      </w:r>
    </w:p>
    <w:p w14:paraId="7E38413E" w14:textId="57581D35" w:rsidR="00F167BA" w:rsidRDefault="00F167BA" w:rsidP="00F167BA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Presidential Award for Excellence in Scholarly/Creative Activities </w:t>
      </w:r>
      <w:r>
        <w:rPr>
          <w:rFonts w:ascii="Arial" w:hAnsi="Arial" w:cs="Arial"/>
          <w:b w:val="0"/>
          <w:sz w:val="22"/>
          <w:szCs w:val="22"/>
        </w:rPr>
        <w:tab/>
        <w:t>2023</w:t>
      </w:r>
      <w:r>
        <w:rPr>
          <w:rFonts w:ascii="Arial" w:hAnsi="Arial" w:cs="Arial"/>
          <w:b w:val="0"/>
          <w:sz w:val="22"/>
          <w:szCs w:val="22"/>
        </w:rPr>
        <w:tab/>
        <w:t>(highest university-level award for research)</w:t>
      </w:r>
    </w:p>
    <w:p w14:paraId="17856A18" w14:textId="2E412C6D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Presidential Citation for Distinguished Service, </w:t>
      </w:r>
      <w:r w:rsidRPr="00F70D9B">
        <w:rPr>
          <w:rFonts w:ascii="Arial" w:hAnsi="Arial" w:cs="Arial"/>
          <w:b w:val="0"/>
          <w:sz w:val="22"/>
          <w:szCs w:val="22"/>
        </w:rPr>
        <w:t>Society of Addiction Psychology</w:t>
      </w:r>
      <w:r>
        <w:rPr>
          <w:rFonts w:ascii="Arial" w:hAnsi="Arial" w:cs="Arial"/>
          <w:b w:val="0"/>
          <w:sz w:val="22"/>
          <w:szCs w:val="22"/>
        </w:rPr>
        <w:tab/>
        <w:t>2021</w:t>
      </w:r>
    </w:p>
    <w:p w14:paraId="64569A0F" w14:textId="3FB19151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F70D9B">
        <w:rPr>
          <w:rFonts w:ascii="Arial" w:hAnsi="Arial" w:cs="Arial"/>
          <w:b w:val="0"/>
          <w:sz w:val="22"/>
          <w:szCs w:val="22"/>
        </w:rPr>
        <w:t>Nancy M. Petry Memorial Mid-Career Award, Society of Addiction Psychology</w:t>
      </w:r>
      <w:r>
        <w:rPr>
          <w:rFonts w:ascii="Arial" w:hAnsi="Arial" w:cs="Arial"/>
          <w:b w:val="0"/>
          <w:sz w:val="22"/>
          <w:szCs w:val="22"/>
        </w:rPr>
        <w:tab/>
        <w:t>2019</w:t>
      </w:r>
    </w:p>
    <w:p w14:paraId="6C7325EB" w14:textId="612B3CCD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Presidential Distinction Award for Scholarly/Creative Activities,</w:t>
      </w:r>
      <w:r>
        <w:rPr>
          <w:rFonts w:ascii="Arial" w:hAnsi="Arial" w:cs="Arial"/>
          <w:b w:val="0"/>
          <w:sz w:val="22"/>
          <w:szCs w:val="22"/>
        </w:rPr>
        <w:tab/>
        <w:t>2019</w:t>
      </w:r>
    </w:p>
    <w:p w14:paraId="688169E9" w14:textId="48451F2F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Texas State University</w:t>
      </w:r>
    </w:p>
    <w:p w14:paraId="6836AA3A" w14:textId="6A0C1D54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Dean’s Achievement Award for Scholarly/Creative Activities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ab/>
        <w:t>2018</w:t>
      </w:r>
      <w:proofErr w:type="gramEnd"/>
    </w:p>
    <w:p w14:paraId="6F993A18" w14:textId="06D88ECE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Texas State University</w:t>
      </w:r>
    </w:p>
    <w:p w14:paraId="7FD1EC20" w14:textId="4C4E76A1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College of Liberal Arts Award for Excellence in Research Funding and </w:t>
      </w:r>
      <w:r>
        <w:rPr>
          <w:rFonts w:ascii="Arial" w:hAnsi="Arial" w:cs="Arial"/>
          <w:b w:val="0"/>
          <w:sz w:val="22"/>
          <w:szCs w:val="22"/>
        </w:rPr>
        <w:tab/>
        <w:t>2018</w:t>
      </w:r>
    </w:p>
    <w:p w14:paraId="7C3715FB" w14:textId="5663E645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Sponsored Programs, Texas State University</w:t>
      </w:r>
    </w:p>
    <w:p w14:paraId="48F426CC" w14:textId="01283AA1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Alpha Chi Favorite Professor, Texas State University</w:t>
      </w:r>
      <w:r>
        <w:rPr>
          <w:rFonts w:ascii="Arial" w:hAnsi="Arial" w:cs="Arial"/>
          <w:b w:val="0"/>
          <w:sz w:val="22"/>
          <w:szCs w:val="22"/>
        </w:rPr>
        <w:tab/>
        <w:t>2015</w:t>
      </w:r>
    </w:p>
    <w:p w14:paraId="012D31A7" w14:textId="6C3F270E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Dean’s Achievement Award for Service, </w:t>
      </w:r>
      <w:r w:rsidRPr="006555FE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ab/>
        <w:t>2015</w:t>
      </w:r>
    </w:p>
    <w:p w14:paraId="0688CB83" w14:textId="4DCA232B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Alpha Chi Favorite Professor, Texas State University</w:t>
      </w:r>
      <w:r>
        <w:rPr>
          <w:rFonts w:ascii="Arial" w:hAnsi="Arial" w:cs="Arial"/>
          <w:b w:val="0"/>
          <w:sz w:val="22"/>
          <w:szCs w:val="22"/>
        </w:rPr>
        <w:tab/>
        <w:t>2014</w:t>
      </w:r>
    </w:p>
    <w:p w14:paraId="5EB415CA" w14:textId="0EA04A46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Distinguished Professor, Non-Traditional Student Organization,</w:t>
      </w:r>
      <w:r>
        <w:rPr>
          <w:rFonts w:ascii="Arial" w:hAnsi="Arial" w:cs="Arial"/>
          <w:b w:val="0"/>
          <w:sz w:val="22"/>
          <w:szCs w:val="22"/>
        </w:rPr>
        <w:tab/>
        <w:t>2014</w:t>
      </w:r>
    </w:p>
    <w:p w14:paraId="577A4E34" w14:textId="1FD51467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Texas State University</w:t>
      </w:r>
    </w:p>
    <w:p w14:paraId="260E845F" w14:textId="59A9EF25" w:rsidR="00F70D9B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Dean’s Achievement Award for Scholarly/Creative Activities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ab/>
        <w:t>2014</w:t>
      </w:r>
      <w:proofErr w:type="gramEnd"/>
    </w:p>
    <w:p w14:paraId="15F9002A" w14:textId="77777777" w:rsidR="00F70D9B" w:rsidRPr="006555FE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 xml:space="preserve">Texas State </w:t>
      </w:r>
      <w:r w:rsidRPr="006555FE">
        <w:rPr>
          <w:rFonts w:ascii="Arial" w:hAnsi="Arial" w:cs="Arial"/>
          <w:b w:val="0"/>
          <w:sz w:val="22"/>
          <w:szCs w:val="22"/>
        </w:rPr>
        <w:t>University</w:t>
      </w:r>
    </w:p>
    <w:p w14:paraId="269D8DFE" w14:textId="3DC8B661" w:rsidR="00F70D9B" w:rsidRPr="006555FE" w:rsidRDefault="00F70D9B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555FE">
        <w:rPr>
          <w:rFonts w:ascii="Arial" w:hAnsi="Arial" w:cs="Arial"/>
          <w:b w:val="0"/>
          <w:sz w:val="22"/>
          <w:szCs w:val="22"/>
        </w:rPr>
        <w:t>Dean’s Achievement Award for Scholarly/Creative Activities</w:t>
      </w:r>
      <w:proofErr w:type="gramStart"/>
      <w:r w:rsidRPr="006555FE">
        <w:rPr>
          <w:rFonts w:ascii="Arial" w:hAnsi="Arial" w:cs="Arial"/>
          <w:b w:val="0"/>
          <w:sz w:val="22"/>
          <w:szCs w:val="22"/>
        </w:rPr>
        <w:t xml:space="preserve">, </w:t>
      </w:r>
      <w:r w:rsidRPr="006555FE">
        <w:rPr>
          <w:rFonts w:ascii="Arial" w:hAnsi="Arial" w:cs="Arial"/>
          <w:b w:val="0"/>
          <w:sz w:val="22"/>
          <w:szCs w:val="22"/>
        </w:rPr>
        <w:tab/>
        <w:t>2012</w:t>
      </w:r>
      <w:proofErr w:type="gramEnd"/>
    </w:p>
    <w:p w14:paraId="50F26443" w14:textId="77777777" w:rsidR="00A53F4C" w:rsidRDefault="00F70D9B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555FE">
        <w:rPr>
          <w:rFonts w:ascii="Arial" w:hAnsi="Arial" w:cs="Arial"/>
          <w:b w:val="0"/>
          <w:sz w:val="22"/>
          <w:szCs w:val="22"/>
        </w:rPr>
        <w:tab/>
        <w:t>Texas State University</w:t>
      </w:r>
      <w:r w:rsidR="00A53F4C" w:rsidRPr="00A53F4C">
        <w:rPr>
          <w:rFonts w:ascii="Arial" w:hAnsi="Arial" w:cs="Arial"/>
          <w:b w:val="0"/>
          <w:sz w:val="22"/>
          <w:szCs w:val="22"/>
        </w:rPr>
        <w:t xml:space="preserve"> </w:t>
      </w:r>
    </w:p>
    <w:p w14:paraId="475463FA" w14:textId="6A76D7BC" w:rsidR="00A53F4C" w:rsidRDefault="00A53F4C" w:rsidP="00A53F4C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Dean’s Achievement Award for Teaching, </w:t>
      </w:r>
      <w:r w:rsidRPr="006555FE">
        <w:rPr>
          <w:rFonts w:ascii="Arial" w:hAnsi="Arial" w:cs="Arial"/>
          <w:b w:val="0"/>
          <w:sz w:val="22"/>
          <w:szCs w:val="22"/>
        </w:rPr>
        <w:t>Texas State University</w:t>
      </w:r>
      <w:r>
        <w:rPr>
          <w:rFonts w:ascii="Arial" w:hAnsi="Arial" w:cs="Arial"/>
          <w:b w:val="0"/>
          <w:sz w:val="22"/>
          <w:szCs w:val="22"/>
        </w:rPr>
        <w:tab/>
        <w:t>2011</w:t>
      </w:r>
    </w:p>
    <w:p w14:paraId="5A7514DC" w14:textId="2A381EC7" w:rsidR="006555FE" w:rsidRPr="006555FE" w:rsidRDefault="006555FE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555FE">
        <w:rPr>
          <w:rFonts w:ascii="Arial" w:hAnsi="Arial" w:cs="Arial"/>
          <w:b w:val="0"/>
          <w:sz w:val="22"/>
          <w:szCs w:val="22"/>
        </w:rPr>
        <w:t xml:space="preserve">National Institute of Drug Abuse Women &amp; Sex/Gender Junior Investigator </w:t>
      </w:r>
      <w:r w:rsidRPr="006555FE">
        <w:rPr>
          <w:rFonts w:ascii="Arial" w:hAnsi="Arial" w:cs="Arial"/>
          <w:b w:val="0"/>
          <w:sz w:val="22"/>
          <w:szCs w:val="22"/>
        </w:rPr>
        <w:tab/>
        <w:t>2008</w:t>
      </w:r>
    </w:p>
    <w:p w14:paraId="03FA054B" w14:textId="3D333B47" w:rsidR="006555FE" w:rsidRPr="006555FE" w:rsidRDefault="006555FE" w:rsidP="00F70D9B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555FE">
        <w:rPr>
          <w:rFonts w:ascii="Arial" w:hAnsi="Arial" w:cs="Arial"/>
          <w:b w:val="0"/>
          <w:sz w:val="22"/>
          <w:szCs w:val="22"/>
        </w:rPr>
        <w:tab/>
        <w:t>Travel Award</w:t>
      </w:r>
    </w:p>
    <w:p w14:paraId="7175F03A" w14:textId="195127CC" w:rsidR="006555FE" w:rsidRDefault="006555FE" w:rsidP="006555F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 w:rsidRPr="006555FE">
        <w:rPr>
          <w:rFonts w:ascii="Arial" w:hAnsi="Arial" w:cs="Arial"/>
          <w:b w:val="0"/>
          <w:sz w:val="22"/>
          <w:szCs w:val="22"/>
        </w:rPr>
        <w:t>National Institute of Drug Abuse Director's Travel Award</w:t>
      </w:r>
      <w:r>
        <w:rPr>
          <w:rFonts w:ascii="Arial" w:hAnsi="Arial" w:cs="Arial"/>
          <w:b w:val="0"/>
          <w:sz w:val="22"/>
          <w:szCs w:val="22"/>
        </w:rPr>
        <w:tab/>
        <w:t>2006</w:t>
      </w:r>
    </w:p>
    <w:p w14:paraId="5970796D" w14:textId="6F9CD49B" w:rsidR="006555FE" w:rsidRDefault="006555FE" w:rsidP="006555F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Departmental Honors, Texas Christian University</w:t>
      </w:r>
      <w:r>
        <w:rPr>
          <w:rFonts w:ascii="Arial" w:hAnsi="Arial" w:cs="Arial"/>
          <w:b w:val="0"/>
          <w:sz w:val="22"/>
          <w:szCs w:val="22"/>
        </w:rPr>
        <w:tab/>
        <w:t>1999</w:t>
      </w:r>
    </w:p>
    <w:p w14:paraId="6E952209" w14:textId="52464D61" w:rsidR="006555FE" w:rsidRPr="006555FE" w:rsidRDefault="006555FE" w:rsidP="006555FE">
      <w:pPr>
        <w:pStyle w:val="Subtitle"/>
        <w:tabs>
          <w:tab w:val="left" w:pos="720"/>
          <w:tab w:val="left" w:pos="1440"/>
          <w:tab w:val="left" w:pos="2160"/>
          <w:tab w:val="left" w:pos="8010"/>
        </w:tabs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Phi Beta Kappa, Delta of Texas (Texas Christian University)</w:t>
      </w:r>
      <w:r>
        <w:rPr>
          <w:rFonts w:ascii="Arial" w:hAnsi="Arial" w:cs="Arial"/>
          <w:b w:val="0"/>
          <w:sz w:val="22"/>
          <w:szCs w:val="22"/>
        </w:rPr>
        <w:tab/>
        <w:t>1999</w:t>
      </w:r>
    </w:p>
    <w:sectPr w:rsidR="006555FE" w:rsidRPr="006555FE" w:rsidSect="0037368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10A97"/>
    <w:multiLevelType w:val="hybridMultilevel"/>
    <w:tmpl w:val="C1E62988"/>
    <w:lvl w:ilvl="0" w:tplc="5D807D26">
      <w:start w:val="1999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8826C6"/>
    <w:multiLevelType w:val="multilevel"/>
    <w:tmpl w:val="8306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942C9"/>
    <w:multiLevelType w:val="multilevel"/>
    <w:tmpl w:val="C7AE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CF6256"/>
    <w:multiLevelType w:val="multilevel"/>
    <w:tmpl w:val="72A0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15036"/>
    <w:multiLevelType w:val="hybridMultilevel"/>
    <w:tmpl w:val="EB84C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0744E"/>
    <w:multiLevelType w:val="multilevel"/>
    <w:tmpl w:val="25F45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523681"/>
    <w:multiLevelType w:val="multilevel"/>
    <w:tmpl w:val="7EB0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A0513A"/>
    <w:multiLevelType w:val="hybridMultilevel"/>
    <w:tmpl w:val="DB804A6C"/>
    <w:lvl w:ilvl="0" w:tplc="9DF2D8D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81061">
    <w:abstractNumId w:val="0"/>
  </w:num>
  <w:num w:numId="2" w16cid:durableId="988679168">
    <w:abstractNumId w:val="7"/>
  </w:num>
  <w:num w:numId="3" w16cid:durableId="1359546253">
    <w:abstractNumId w:val="2"/>
  </w:num>
  <w:num w:numId="4" w16cid:durableId="965164316">
    <w:abstractNumId w:val="6"/>
  </w:num>
  <w:num w:numId="5" w16cid:durableId="950892470">
    <w:abstractNumId w:val="3"/>
  </w:num>
  <w:num w:numId="6" w16cid:durableId="1344360918">
    <w:abstractNumId w:val="1"/>
  </w:num>
  <w:num w:numId="7" w16cid:durableId="1589998918">
    <w:abstractNumId w:val="5"/>
  </w:num>
  <w:num w:numId="8" w16cid:durableId="215241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2D1"/>
    <w:rsid w:val="000070BF"/>
    <w:rsid w:val="00010EE1"/>
    <w:rsid w:val="0001218C"/>
    <w:rsid w:val="00014AF0"/>
    <w:rsid w:val="00015805"/>
    <w:rsid w:val="0001765C"/>
    <w:rsid w:val="00022953"/>
    <w:rsid w:val="00024056"/>
    <w:rsid w:val="00030B80"/>
    <w:rsid w:val="000313A2"/>
    <w:rsid w:val="0003562B"/>
    <w:rsid w:val="000438B0"/>
    <w:rsid w:val="00044393"/>
    <w:rsid w:val="00045202"/>
    <w:rsid w:val="00046D77"/>
    <w:rsid w:val="00051170"/>
    <w:rsid w:val="00051803"/>
    <w:rsid w:val="00051BC5"/>
    <w:rsid w:val="00055019"/>
    <w:rsid w:val="000569F8"/>
    <w:rsid w:val="00062E8F"/>
    <w:rsid w:val="0006400D"/>
    <w:rsid w:val="000648C6"/>
    <w:rsid w:val="0006517D"/>
    <w:rsid w:val="0006567E"/>
    <w:rsid w:val="00066C68"/>
    <w:rsid w:val="000679FE"/>
    <w:rsid w:val="000702B7"/>
    <w:rsid w:val="000729F3"/>
    <w:rsid w:val="0007424B"/>
    <w:rsid w:val="00075105"/>
    <w:rsid w:val="00075259"/>
    <w:rsid w:val="0007565E"/>
    <w:rsid w:val="00075BF2"/>
    <w:rsid w:val="000800D8"/>
    <w:rsid w:val="00082922"/>
    <w:rsid w:val="00084571"/>
    <w:rsid w:val="0008702B"/>
    <w:rsid w:val="00087433"/>
    <w:rsid w:val="00090992"/>
    <w:rsid w:val="00093375"/>
    <w:rsid w:val="000940BB"/>
    <w:rsid w:val="0009416C"/>
    <w:rsid w:val="000949E4"/>
    <w:rsid w:val="0009520D"/>
    <w:rsid w:val="00096A75"/>
    <w:rsid w:val="00096EF6"/>
    <w:rsid w:val="00097500"/>
    <w:rsid w:val="000A310F"/>
    <w:rsid w:val="000A4EBA"/>
    <w:rsid w:val="000A5266"/>
    <w:rsid w:val="000A7CB1"/>
    <w:rsid w:val="000B194F"/>
    <w:rsid w:val="000B25C9"/>
    <w:rsid w:val="000B7A8C"/>
    <w:rsid w:val="000C00FD"/>
    <w:rsid w:val="000C38B0"/>
    <w:rsid w:val="000C4192"/>
    <w:rsid w:val="000C4A6C"/>
    <w:rsid w:val="000D01FD"/>
    <w:rsid w:val="000D65B6"/>
    <w:rsid w:val="000D6784"/>
    <w:rsid w:val="000D7962"/>
    <w:rsid w:val="000E3B1A"/>
    <w:rsid w:val="000E667E"/>
    <w:rsid w:val="000E7DAB"/>
    <w:rsid w:val="000F18F3"/>
    <w:rsid w:val="000F1C5F"/>
    <w:rsid w:val="000F2C56"/>
    <w:rsid w:val="000F7FA5"/>
    <w:rsid w:val="00103687"/>
    <w:rsid w:val="0010579B"/>
    <w:rsid w:val="00106B91"/>
    <w:rsid w:val="00107364"/>
    <w:rsid w:val="00110C3E"/>
    <w:rsid w:val="0011363F"/>
    <w:rsid w:val="0011432A"/>
    <w:rsid w:val="00114A48"/>
    <w:rsid w:val="001154B8"/>
    <w:rsid w:val="00115699"/>
    <w:rsid w:val="00116EC3"/>
    <w:rsid w:val="001216B3"/>
    <w:rsid w:val="00131454"/>
    <w:rsid w:val="0014189A"/>
    <w:rsid w:val="00141DDE"/>
    <w:rsid w:val="0014428B"/>
    <w:rsid w:val="00147218"/>
    <w:rsid w:val="00147FF5"/>
    <w:rsid w:val="00150B1C"/>
    <w:rsid w:val="00154217"/>
    <w:rsid w:val="00154C47"/>
    <w:rsid w:val="00161D0D"/>
    <w:rsid w:val="00163825"/>
    <w:rsid w:val="00163B52"/>
    <w:rsid w:val="001647A3"/>
    <w:rsid w:val="00164C5E"/>
    <w:rsid w:val="00165663"/>
    <w:rsid w:val="00167638"/>
    <w:rsid w:val="00174AFB"/>
    <w:rsid w:val="001753D2"/>
    <w:rsid w:val="00177E11"/>
    <w:rsid w:val="001803EC"/>
    <w:rsid w:val="00181314"/>
    <w:rsid w:val="00181475"/>
    <w:rsid w:val="00182630"/>
    <w:rsid w:val="0018368E"/>
    <w:rsid w:val="0018539E"/>
    <w:rsid w:val="00192D8E"/>
    <w:rsid w:val="001940B3"/>
    <w:rsid w:val="0019418B"/>
    <w:rsid w:val="00195948"/>
    <w:rsid w:val="001A0092"/>
    <w:rsid w:val="001A1506"/>
    <w:rsid w:val="001A1874"/>
    <w:rsid w:val="001A380A"/>
    <w:rsid w:val="001A5227"/>
    <w:rsid w:val="001A5516"/>
    <w:rsid w:val="001A5E7B"/>
    <w:rsid w:val="001B0C82"/>
    <w:rsid w:val="001B510D"/>
    <w:rsid w:val="001B55D5"/>
    <w:rsid w:val="001C5FD6"/>
    <w:rsid w:val="001D0D8F"/>
    <w:rsid w:val="001D1501"/>
    <w:rsid w:val="001D2A04"/>
    <w:rsid w:val="001D3404"/>
    <w:rsid w:val="001D5729"/>
    <w:rsid w:val="001E17B5"/>
    <w:rsid w:val="001E1D29"/>
    <w:rsid w:val="001E672A"/>
    <w:rsid w:val="001E6B53"/>
    <w:rsid w:val="001E763F"/>
    <w:rsid w:val="001F392D"/>
    <w:rsid w:val="001F6C04"/>
    <w:rsid w:val="001F6C94"/>
    <w:rsid w:val="00202653"/>
    <w:rsid w:val="00203D5B"/>
    <w:rsid w:val="00206A1E"/>
    <w:rsid w:val="002152F5"/>
    <w:rsid w:val="00221156"/>
    <w:rsid w:val="002240BD"/>
    <w:rsid w:val="00225855"/>
    <w:rsid w:val="002266D7"/>
    <w:rsid w:val="00226FCF"/>
    <w:rsid w:val="00234267"/>
    <w:rsid w:val="00235E5F"/>
    <w:rsid w:val="002407ED"/>
    <w:rsid w:val="002425E1"/>
    <w:rsid w:val="00243A28"/>
    <w:rsid w:val="00246965"/>
    <w:rsid w:val="002469D8"/>
    <w:rsid w:val="002474A8"/>
    <w:rsid w:val="0025225F"/>
    <w:rsid w:val="00255299"/>
    <w:rsid w:val="002571B7"/>
    <w:rsid w:val="002676B3"/>
    <w:rsid w:val="00270E81"/>
    <w:rsid w:val="00271CEF"/>
    <w:rsid w:val="00273551"/>
    <w:rsid w:val="00277809"/>
    <w:rsid w:val="00282E13"/>
    <w:rsid w:val="0028611E"/>
    <w:rsid w:val="00287FDF"/>
    <w:rsid w:val="00290990"/>
    <w:rsid w:val="0029105E"/>
    <w:rsid w:val="0029438A"/>
    <w:rsid w:val="00295267"/>
    <w:rsid w:val="002A3940"/>
    <w:rsid w:val="002A3FDC"/>
    <w:rsid w:val="002A7BAD"/>
    <w:rsid w:val="002A7FC9"/>
    <w:rsid w:val="002B14AD"/>
    <w:rsid w:val="002B1E6A"/>
    <w:rsid w:val="002B22F3"/>
    <w:rsid w:val="002B7AE0"/>
    <w:rsid w:val="002C1728"/>
    <w:rsid w:val="002C41A6"/>
    <w:rsid w:val="002C60FF"/>
    <w:rsid w:val="002C6474"/>
    <w:rsid w:val="002D0C38"/>
    <w:rsid w:val="002D32C4"/>
    <w:rsid w:val="002D3721"/>
    <w:rsid w:val="002D564B"/>
    <w:rsid w:val="002D5AEF"/>
    <w:rsid w:val="002E3CBE"/>
    <w:rsid w:val="002F2E67"/>
    <w:rsid w:val="002F4C39"/>
    <w:rsid w:val="002F55DE"/>
    <w:rsid w:val="002F709D"/>
    <w:rsid w:val="00301E72"/>
    <w:rsid w:val="00305EC2"/>
    <w:rsid w:val="00306173"/>
    <w:rsid w:val="00307ACB"/>
    <w:rsid w:val="00313161"/>
    <w:rsid w:val="00313C50"/>
    <w:rsid w:val="003146BE"/>
    <w:rsid w:val="00314C4F"/>
    <w:rsid w:val="00314FBA"/>
    <w:rsid w:val="003171AF"/>
    <w:rsid w:val="00320487"/>
    <w:rsid w:val="00321570"/>
    <w:rsid w:val="003248BD"/>
    <w:rsid w:val="00325220"/>
    <w:rsid w:val="00325437"/>
    <w:rsid w:val="00325853"/>
    <w:rsid w:val="00326889"/>
    <w:rsid w:val="00327E64"/>
    <w:rsid w:val="00330449"/>
    <w:rsid w:val="00333178"/>
    <w:rsid w:val="00333B9A"/>
    <w:rsid w:val="00336EB1"/>
    <w:rsid w:val="003431BF"/>
    <w:rsid w:val="0034364E"/>
    <w:rsid w:val="00345992"/>
    <w:rsid w:val="00346BE5"/>
    <w:rsid w:val="00350118"/>
    <w:rsid w:val="0035506B"/>
    <w:rsid w:val="00360457"/>
    <w:rsid w:val="003625F2"/>
    <w:rsid w:val="00363E8A"/>
    <w:rsid w:val="00363FA5"/>
    <w:rsid w:val="00370F34"/>
    <w:rsid w:val="00373179"/>
    <w:rsid w:val="00373686"/>
    <w:rsid w:val="00375C20"/>
    <w:rsid w:val="0037789C"/>
    <w:rsid w:val="003807ED"/>
    <w:rsid w:val="00381728"/>
    <w:rsid w:val="00383DA2"/>
    <w:rsid w:val="00383F23"/>
    <w:rsid w:val="0038742E"/>
    <w:rsid w:val="00387773"/>
    <w:rsid w:val="003900F2"/>
    <w:rsid w:val="0039195A"/>
    <w:rsid w:val="003A10BC"/>
    <w:rsid w:val="003A4046"/>
    <w:rsid w:val="003A5404"/>
    <w:rsid w:val="003C05E5"/>
    <w:rsid w:val="003C213E"/>
    <w:rsid w:val="003C2E7C"/>
    <w:rsid w:val="003C421C"/>
    <w:rsid w:val="003C4F0A"/>
    <w:rsid w:val="003D4B77"/>
    <w:rsid w:val="003D4B87"/>
    <w:rsid w:val="003D5C88"/>
    <w:rsid w:val="003E0C6A"/>
    <w:rsid w:val="003E1926"/>
    <w:rsid w:val="003E391B"/>
    <w:rsid w:val="003E6719"/>
    <w:rsid w:val="003F081B"/>
    <w:rsid w:val="003F3C3E"/>
    <w:rsid w:val="003F4E33"/>
    <w:rsid w:val="003F531C"/>
    <w:rsid w:val="003F55DE"/>
    <w:rsid w:val="003F5664"/>
    <w:rsid w:val="003F584C"/>
    <w:rsid w:val="00400D71"/>
    <w:rsid w:val="00401494"/>
    <w:rsid w:val="00401EB4"/>
    <w:rsid w:val="004043C6"/>
    <w:rsid w:val="00405F04"/>
    <w:rsid w:val="00417A62"/>
    <w:rsid w:val="004206F3"/>
    <w:rsid w:val="00420CC1"/>
    <w:rsid w:val="0042399A"/>
    <w:rsid w:val="004243DF"/>
    <w:rsid w:val="004253E6"/>
    <w:rsid w:val="00425E53"/>
    <w:rsid w:val="00425FFF"/>
    <w:rsid w:val="00426F76"/>
    <w:rsid w:val="00431A04"/>
    <w:rsid w:val="00433B82"/>
    <w:rsid w:val="00433DDC"/>
    <w:rsid w:val="00435FEC"/>
    <w:rsid w:val="00436876"/>
    <w:rsid w:val="00437C0C"/>
    <w:rsid w:val="00450B94"/>
    <w:rsid w:val="00452C87"/>
    <w:rsid w:val="00456B49"/>
    <w:rsid w:val="004618F4"/>
    <w:rsid w:val="0046492D"/>
    <w:rsid w:val="004650CA"/>
    <w:rsid w:val="00465CA8"/>
    <w:rsid w:val="00470043"/>
    <w:rsid w:val="00470476"/>
    <w:rsid w:val="00472515"/>
    <w:rsid w:val="00472D4D"/>
    <w:rsid w:val="00475F73"/>
    <w:rsid w:val="0047624B"/>
    <w:rsid w:val="0047635E"/>
    <w:rsid w:val="0047727D"/>
    <w:rsid w:val="00482CE7"/>
    <w:rsid w:val="00486879"/>
    <w:rsid w:val="00487355"/>
    <w:rsid w:val="004923B9"/>
    <w:rsid w:val="00493378"/>
    <w:rsid w:val="00493F91"/>
    <w:rsid w:val="004950B1"/>
    <w:rsid w:val="00496B6F"/>
    <w:rsid w:val="004979C3"/>
    <w:rsid w:val="004A1EDA"/>
    <w:rsid w:val="004A235C"/>
    <w:rsid w:val="004A282A"/>
    <w:rsid w:val="004B56FF"/>
    <w:rsid w:val="004B58C0"/>
    <w:rsid w:val="004C16EE"/>
    <w:rsid w:val="004C1814"/>
    <w:rsid w:val="004C3DD5"/>
    <w:rsid w:val="004C44CF"/>
    <w:rsid w:val="004C5C19"/>
    <w:rsid w:val="004C6AEC"/>
    <w:rsid w:val="004D7F14"/>
    <w:rsid w:val="004E55F8"/>
    <w:rsid w:val="004E56B3"/>
    <w:rsid w:val="004E796A"/>
    <w:rsid w:val="004F15AE"/>
    <w:rsid w:val="004F5479"/>
    <w:rsid w:val="004F5AFD"/>
    <w:rsid w:val="004F7BCC"/>
    <w:rsid w:val="00502763"/>
    <w:rsid w:val="00504B30"/>
    <w:rsid w:val="0050510B"/>
    <w:rsid w:val="005076DE"/>
    <w:rsid w:val="00507B98"/>
    <w:rsid w:val="005114D8"/>
    <w:rsid w:val="00511C0F"/>
    <w:rsid w:val="005120D6"/>
    <w:rsid w:val="005148F1"/>
    <w:rsid w:val="00516C68"/>
    <w:rsid w:val="00517144"/>
    <w:rsid w:val="00523136"/>
    <w:rsid w:val="0052417F"/>
    <w:rsid w:val="005242E5"/>
    <w:rsid w:val="0053158B"/>
    <w:rsid w:val="005315EE"/>
    <w:rsid w:val="00531B43"/>
    <w:rsid w:val="005360F9"/>
    <w:rsid w:val="0053665B"/>
    <w:rsid w:val="00537B65"/>
    <w:rsid w:val="005421E4"/>
    <w:rsid w:val="005429D0"/>
    <w:rsid w:val="0054531E"/>
    <w:rsid w:val="0055432D"/>
    <w:rsid w:val="005565C9"/>
    <w:rsid w:val="00556C90"/>
    <w:rsid w:val="005612C7"/>
    <w:rsid w:val="00567228"/>
    <w:rsid w:val="00567614"/>
    <w:rsid w:val="005676DD"/>
    <w:rsid w:val="00570384"/>
    <w:rsid w:val="005724C8"/>
    <w:rsid w:val="00575E72"/>
    <w:rsid w:val="005762D6"/>
    <w:rsid w:val="00577F7A"/>
    <w:rsid w:val="00580F72"/>
    <w:rsid w:val="00582223"/>
    <w:rsid w:val="005850BB"/>
    <w:rsid w:val="005857C3"/>
    <w:rsid w:val="005869E9"/>
    <w:rsid w:val="00591A61"/>
    <w:rsid w:val="00593805"/>
    <w:rsid w:val="00593E6B"/>
    <w:rsid w:val="005A1653"/>
    <w:rsid w:val="005A2478"/>
    <w:rsid w:val="005B00D3"/>
    <w:rsid w:val="005B3726"/>
    <w:rsid w:val="005B578C"/>
    <w:rsid w:val="005C0DE3"/>
    <w:rsid w:val="005C0F61"/>
    <w:rsid w:val="005C1897"/>
    <w:rsid w:val="005C6439"/>
    <w:rsid w:val="005D16CD"/>
    <w:rsid w:val="005D2067"/>
    <w:rsid w:val="005D23B7"/>
    <w:rsid w:val="005D46C7"/>
    <w:rsid w:val="005D5194"/>
    <w:rsid w:val="005D6E40"/>
    <w:rsid w:val="005D7BE8"/>
    <w:rsid w:val="005E329A"/>
    <w:rsid w:val="005E3558"/>
    <w:rsid w:val="005E747E"/>
    <w:rsid w:val="005E7CE3"/>
    <w:rsid w:val="005F278F"/>
    <w:rsid w:val="005F3078"/>
    <w:rsid w:val="0060077B"/>
    <w:rsid w:val="006010F8"/>
    <w:rsid w:val="00603DA1"/>
    <w:rsid w:val="00605C24"/>
    <w:rsid w:val="00605E67"/>
    <w:rsid w:val="006061B7"/>
    <w:rsid w:val="00611CAD"/>
    <w:rsid w:val="00611F80"/>
    <w:rsid w:val="00614EAF"/>
    <w:rsid w:val="006155EE"/>
    <w:rsid w:val="00615F00"/>
    <w:rsid w:val="00616065"/>
    <w:rsid w:val="00616510"/>
    <w:rsid w:val="00617E1A"/>
    <w:rsid w:val="00627CC5"/>
    <w:rsid w:val="00634631"/>
    <w:rsid w:val="0063464E"/>
    <w:rsid w:val="00641388"/>
    <w:rsid w:val="00643B54"/>
    <w:rsid w:val="006462D8"/>
    <w:rsid w:val="00647D37"/>
    <w:rsid w:val="00651F26"/>
    <w:rsid w:val="00652404"/>
    <w:rsid w:val="006551CE"/>
    <w:rsid w:val="006555FE"/>
    <w:rsid w:val="006569D3"/>
    <w:rsid w:val="00656DA4"/>
    <w:rsid w:val="00661481"/>
    <w:rsid w:val="00664080"/>
    <w:rsid w:val="00665207"/>
    <w:rsid w:val="00667497"/>
    <w:rsid w:val="006678EA"/>
    <w:rsid w:val="00671B72"/>
    <w:rsid w:val="00672044"/>
    <w:rsid w:val="00672F7E"/>
    <w:rsid w:val="00673A38"/>
    <w:rsid w:val="00674398"/>
    <w:rsid w:val="00674B5F"/>
    <w:rsid w:val="00677F52"/>
    <w:rsid w:val="0068135B"/>
    <w:rsid w:val="00685564"/>
    <w:rsid w:val="0068585B"/>
    <w:rsid w:val="00687501"/>
    <w:rsid w:val="00690A7D"/>
    <w:rsid w:val="00692600"/>
    <w:rsid w:val="006949FB"/>
    <w:rsid w:val="00695239"/>
    <w:rsid w:val="00695BE9"/>
    <w:rsid w:val="00697D45"/>
    <w:rsid w:val="006A188B"/>
    <w:rsid w:val="006A64D8"/>
    <w:rsid w:val="006A7BF2"/>
    <w:rsid w:val="006B3C45"/>
    <w:rsid w:val="006B4BFA"/>
    <w:rsid w:val="006B5806"/>
    <w:rsid w:val="006B5FC2"/>
    <w:rsid w:val="006B615B"/>
    <w:rsid w:val="006B79A7"/>
    <w:rsid w:val="006C0356"/>
    <w:rsid w:val="006C3B68"/>
    <w:rsid w:val="006C72D1"/>
    <w:rsid w:val="006C796F"/>
    <w:rsid w:val="006D0226"/>
    <w:rsid w:val="006D09B2"/>
    <w:rsid w:val="006D1026"/>
    <w:rsid w:val="006D4584"/>
    <w:rsid w:val="006D51B8"/>
    <w:rsid w:val="006D69F4"/>
    <w:rsid w:val="006D72B6"/>
    <w:rsid w:val="006E1F93"/>
    <w:rsid w:val="006E4AF9"/>
    <w:rsid w:val="006E4F04"/>
    <w:rsid w:val="006E6066"/>
    <w:rsid w:val="006F0B47"/>
    <w:rsid w:val="006F2644"/>
    <w:rsid w:val="006F3CD0"/>
    <w:rsid w:val="006F7C44"/>
    <w:rsid w:val="007023F2"/>
    <w:rsid w:val="00703A21"/>
    <w:rsid w:val="00703DA9"/>
    <w:rsid w:val="007067C7"/>
    <w:rsid w:val="0071007F"/>
    <w:rsid w:val="00714058"/>
    <w:rsid w:val="007216E2"/>
    <w:rsid w:val="00723310"/>
    <w:rsid w:val="0072569C"/>
    <w:rsid w:val="00735E0E"/>
    <w:rsid w:val="007366A1"/>
    <w:rsid w:val="00736F4A"/>
    <w:rsid w:val="0073706C"/>
    <w:rsid w:val="00742557"/>
    <w:rsid w:val="00744131"/>
    <w:rsid w:val="00750710"/>
    <w:rsid w:val="007528C2"/>
    <w:rsid w:val="00755488"/>
    <w:rsid w:val="00755587"/>
    <w:rsid w:val="007557F1"/>
    <w:rsid w:val="0076409B"/>
    <w:rsid w:val="00767D70"/>
    <w:rsid w:val="007731DE"/>
    <w:rsid w:val="007746FF"/>
    <w:rsid w:val="00775BE6"/>
    <w:rsid w:val="00776804"/>
    <w:rsid w:val="00777597"/>
    <w:rsid w:val="00777B63"/>
    <w:rsid w:val="00781BEF"/>
    <w:rsid w:val="00783F2A"/>
    <w:rsid w:val="00784E97"/>
    <w:rsid w:val="00791CA4"/>
    <w:rsid w:val="00791CC8"/>
    <w:rsid w:val="00791F18"/>
    <w:rsid w:val="007A4C42"/>
    <w:rsid w:val="007A58F6"/>
    <w:rsid w:val="007B3939"/>
    <w:rsid w:val="007B5083"/>
    <w:rsid w:val="007B54E7"/>
    <w:rsid w:val="007B57C4"/>
    <w:rsid w:val="007B790C"/>
    <w:rsid w:val="007C1BFC"/>
    <w:rsid w:val="007C1F93"/>
    <w:rsid w:val="007C2DC4"/>
    <w:rsid w:val="007C34E3"/>
    <w:rsid w:val="007C640E"/>
    <w:rsid w:val="007C728A"/>
    <w:rsid w:val="007C7C22"/>
    <w:rsid w:val="007D203B"/>
    <w:rsid w:val="007D5B71"/>
    <w:rsid w:val="007D6922"/>
    <w:rsid w:val="007E2902"/>
    <w:rsid w:val="007E313D"/>
    <w:rsid w:val="007E3F1B"/>
    <w:rsid w:val="007E412A"/>
    <w:rsid w:val="007E6862"/>
    <w:rsid w:val="00803D41"/>
    <w:rsid w:val="0080780F"/>
    <w:rsid w:val="00810B32"/>
    <w:rsid w:val="00810FF6"/>
    <w:rsid w:val="00811E61"/>
    <w:rsid w:val="00811F09"/>
    <w:rsid w:val="00813B6D"/>
    <w:rsid w:val="008142CF"/>
    <w:rsid w:val="00815733"/>
    <w:rsid w:val="0081598E"/>
    <w:rsid w:val="00820C53"/>
    <w:rsid w:val="00822AB8"/>
    <w:rsid w:val="00823B7B"/>
    <w:rsid w:val="00826EFA"/>
    <w:rsid w:val="00830CB9"/>
    <w:rsid w:val="00830E45"/>
    <w:rsid w:val="0083274B"/>
    <w:rsid w:val="00832A82"/>
    <w:rsid w:val="00833980"/>
    <w:rsid w:val="00834C09"/>
    <w:rsid w:val="00834FCF"/>
    <w:rsid w:val="00836356"/>
    <w:rsid w:val="00836E67"/>
    <w:rsid w:val="00837551"/>
    <w:rsid w:val="00837A94"/>
    <w:rsid w:val="0084108F"/>
    <w:rsid w:val="00845017"/>
    <w:rsid w:val="008502CF"/>
    <w:rsid w:val="00851812"/>
    <w:rsid w:val="008519CB"/>
    <w:rsid w:val="00854509"/>
    <w:rsid w:val="00854E4B"/>
    <w:rsid w:val="0085731D"/>
    <w:rsid w:val="00861F11"/>
    <w:rsid w:val="0086449E"/>
    <w:rsid w:val="00866143"/>
    <w:rsid w:val="00872713"/>
    <w:rsid w:val="00875CC7"/>
    <w:rsid w:val="00877BFE"/>
    <w:rsid w:val="008801D3"/>
    <w:rsid w:val="008818A7"/>
    <w:rsid w:val="00884A05"/>
    <w:rsid w:val="008875FD"/>
    <w:rsid w:val="00887637"/>
    <w:rsid w:val="00892CF5"/>
    <w:rsid w:val="00893E9F"/>
    <w:rsid w:val="008956A4"/>
    <w:rsid w:val="0089659F"/>
    <w:rsid w:val="008A2605"/>
    <w:rsid w:val="008A39A7"/>
    <w:rsid w:val="008A7465"/>
    <w:rsid w:val="008B0509"/>
    <w:rsid w:val="008B30DE"/>
    <w:rsid w:val="008B498B"/>
    <w:rsid w:val="008B5C94"/>
    <w:rsid w:val="008C0BA1"/>
    <w:rsid w:val="008C131C"/>
    <w:rsid w:val="008C1C7F"/>
    <w:rsid w:val="008C48DE"/>
    <w:rsid w:val="008D280A"/>
    <w:rsid w:val="008D32F1"/>
    <w:rsid w:val="008D4B51"/>
    <w:rsid w:val="008E228B"/>
    <w:rsid w:val="008E2EBA"/>
    <w:rsid w:val="008E352F"/>
    <w:rsid w:val="008E439C"/>
    <w:rsid w:val="008E6244"/>
    <w:rsid w:val="008F134D"/>
    <w:rsid w:val="008F1352"/>
    <w:rsid w:val="008F1712"/>
    <w:rsid w:val="008F2FE1"/>
    <w:rsid w:val="008F3C71"/>
    <w:rsid w:val="008F503B"/>
    <w:rsid w:val="008F5761"/>
    <w:rsid w:val="008F761D"/>
    <w:rsid w:val="008F798F"/>
    <w:rsid w:val="008F7B62"/>
    <w:rsid w:val="008F7EC0"/>
    <w:rsid w:val="0090061A"/>
    <w:rsid w:val="00900C34"/>
    <w:rsid w:val="00906FFD"/>
    <w:rsid w:val="00907B4D"/>
    <w:rsid w:val="00907EF8"/>
    <w:rsid w:val="009109BB"/>
    <w:rsid w:val="009213AD"/>
    <w:rsid w:val="0092394B"/>
    <w:rsid w:val="009279D6"/>
    <w:rsid w:val="009304A8"/>
    <w:rsid w:val="00931C3B"/>
    <w:rsid w:val="00932A97"/>
    <w:rsid w:val="00932FE7"/>
    <w:rsid w:val="00935A41"/>
    <w:rsid w:val="00935BE9"/>
    <w:rsid w:val="00937350"/>
    <w:rsid w:val="00937F14"/>
    <w:rsid w:val="009417F7"/>
    <w:rsid w:val="0094220A"/>
    <w:rsid w:val="0094295F"/>
    <w:rsid w:val="00943C87"/>
    <w:rsid w:val="00950A0C"/>
    <w:rsid w:val="00950AB4"/>
    <w:rsid w:val="00952FC1"/>
    <w:rsid w:val="0095657E"/>
    <w:rsid w:val="009640D2"/>
    <w:rsid w:val="0096483E"/>
    <w:rsid w:val="009671A3"/>
    <w:rsid w:val="00970190"/>
    <w:rsid w:val="00974BBC"/>
    <w:rsid w:val="00976C11"/>
    <w:rsid w:val="00976E04"/>
    <w:rsid w:val="0098005F"/>
    <w:rsid w:val="0098347C"/>
    <w:rsid w:val="009849D6"/>
    <w:rsid w:val="0098750D"/>
    <w:rsid w:val="00990E99"/>
    <w:rsid w:val="0099546D"/>
    <w:rsid w:val="009A1831"/>
    <w:rsid w:val="009A1F9F"/>
    <w:rsid w:val="009A2B44"/>
    <w:rsid w:val="009A343C"/>
    <w:rsid w:val="009A57F5"/>
    <w:rsid w:val="009A70CC"/>
    <w:rsid w:val="009A76D3"/>
    <w:rsid w:val="009B1AA2"/>
    <w:rsid w:val="009B25E1"/>
    <w:rsid w:val="009B3D73"/>
    <w:rsid w:val="009B5552"/>
    <w:rsid w:val="009C287E"/>
    <w:rsid w:val="009C3349"/>
    <w:rsid w:val="009D00DB"/>
    <w:rsid w:val="009D1CC9"/>
    <w:rsid w:val="009D1D66"/>
    <w:rsid w:val="009D69E2"/>
    <w:rsid w:val="009D7FD1"/>
    <w:rsid w:val="009E3405"/>
    <w:rsid w:val="009F00E5"/>
    <w:rsid w:val="009F0F32"/>
    <w:rsid w:val="009F29C0"/>
    <w:rsid w:val="00A11DB5"/>
    <w:rsid w:val="00A123F8"/>
    <w:rsid w:val="00A14FD2"/>
    <w:rsid w:val="00A16562"/>
    <w:rsid w:val="00A2267B"/>
    <w:rsid w:val="00A25B38"/>
    <w:rsid w:val="00A269E4"/>
    <w:rsid w:val="00A26B40"/>
    <w:rsid w:val="00A2739F"/>
    <w:rsid w:val="00A27926"/>
    <w:rsid w:val="00A27B94"/>
    <w:rsid w:val="00A33EC3"/>
    <w:rsid w:val="00A41B2C"/>
    <w:rsid w:val="00A42203"/>
    <w:rsid w:val="00A437C8"/>
    <w:rsid w:val="00A45704"/>
    <w:rsid w:val="00A457FF"/>
    <w:rsid w:val="00A47BE9"/>
    <w:rsid w:val="00A5027F"/>
    <w:rsid w:val="00A50DF0"/>
    <w:rsid w:val="00A51D04"/>
    <w:rsid w:val="00A52836"/>
    <w:rsid w:val="00A53F4C"/>
    <w:rsid w:val="00A543A9"/>
    <w:rsid w:val="00A548A4"/>
    <w:rsid w:val="00A639DC"/>
    <w:rsid w:val="00A64A12"/>
    <w:rsid w:val="00A701F3"/>
    <w:rsid w:val="00A73C7C"/>
    <w:rsid w:val="00A74878"/>
    <w:rsid w:val="00A801B0"/>
    <w:rsid w:val="00A82314"/>
    <w:rsid w:val="00A83882"/>
    <w:rsid w:val="00A856AC"/>
    <w:rsid w:val="00A85E93"/>
    <w:rsid w:val="00A87135"/>
    <w:rsid w:val="00A91DCF"/>
    <w:rsid w:val="00A94299"/>
    <w:rsid w:val="00A94379"/>
    <w:rsid w:val="00A959CA"/>
    <w:rsid w:val="00A96EE1"/>
    <w:rsid w:val="00AA2AA1"/>
    <w:rsid w:val="00AA486B"/>
    <w:rsid w:val="00AA535D"/>
    <w:rsid w:val="00AB10A4"/>
    <w:rsid w:val="00AB1799"/>
    <w:rsid w:val="00AB20C1"/>
    <w:rsid w:val="00AB404D"/>
    <w:rsid w:val="00AB648D"/>
    <w:rsid w:val="00AB6537"/>
    <w:rsid w:val="00AB677A"/>
    <w:rsid w:val="00AC24E1"/>
    <w:rsid w:val="00AC2AF1"/>
    <w:rsid w:val="00AD0906"/>
    <w:rsid w:val="00AE0077"/>
    <w:rsid w:val="00AE0572"/>
    <w:rsid w:val="00AE38BC"/>
    <w:rsid w:val="00AE4010"/>
    <w:rsid w:val="00AE5793"/>
    <w:rsid w:val="00AE5D70"/>
    <w:rsid w:val="00AE7ED7"/>
    <w:rsid w:val="00AF033F"/>
    <w:rsid w:val="00AF33EF"/>
    <w:rsid w:val="00AF35FE"/>
    <w:rsid w:val="00B065FD"/>
    <w:rsid w:val="00B1335D"/>
    <w:rsid w:val="00B15F83"/>
    <w:rsid w:val="00B1704F"/>
    <w:rsid w:val="00B222BE"/>
    <w:rsid w:val="00B223F3"/>
    <w:rsid w:val="00B22812"/>
    <w:rsid w:val="00B23A4A"/>
    <w:rsid w:val="00B33CCE"/>
    <w:rsid w:val="00B34081"/>
    <w:rsid w:val="00B35264"/>
    <w:rsid w:val="00B368AC"/>
    <w:rsid w:val="00B41720"/>
    <w:rsid w:val="00B418A7"/>
    <w:rsid w:val="00B423BC"/>
    <w:rsid w:val="00B43BFF"/>
    <w:rsid w:val="00B46A8D"/>
    <w:rsid w:val="00B46B60"/>
    <w:rsid w:val="00B47532"/>
    <w:rsid w:val="00B50455"/>
    <w:rsid w:val="00B52AC2"/>
    <w:rsid w:val="00B53572"/>
    <w:rsid w:val="00B54EAF"/>
    <w:rsid w:val="00B55947"/>
    <w:rsid w:val="00B55C35"/>
    <w:rsid w:val="00B563E7"/>
    <w:rsid w:val="00B56BEA"/>
    <w:rsid w:val="00B6028A"/>
    <w:rsid w:val="00B64B16"/>
    <w:rsid w:val="00B7238E"/>
    <w:rsid w:val="00B7404C"/>
    <w:rsid w:val="00B746C8"/>
    <w:rsid w:val="00B74766"/>
    <w:rsid w:val="00B747E0"/>
    <w:rsid w:val="00B74981"/>
    <w:rsid w:val="00B752B8"/>
    <w:rsid w:val="00B75A21"/>
    <w:rsid w:val="00B77C72"/>
    <w:rsid w:val="00B81A14"/>
    <w:rsid w:val="00B81C0E"/>
    <w:rsid w:val="00B85814"/>
    <w:rsid w:val="00B87141"/>
    <w:rsid w:val="00B87D65"/>
    <w:rsid w:val="00B90EDB"/>
    <w:rsid w:val="00B92925"/>
    <w:rsid w:val="00B92A67"/>
    <w:rsid w:val="00B973C7"/>
    <w:rsid w:val="00BA0249"/>
    <w:rsid w:val="00BA0AC1"/>
    <w:rsid w:val="00BA159E"/>
    <w:rsid w:val="00BA1D97"/>
    <w:rsid w:val="00BA28EB"/>
    <w:rsid w:val="00BA3363"/>
    <w:rsid w:val="00BA53AD"/>
    <w:rsid w:val="00BA5529"/>
    <w:rsid w:val="00BA5AB9"/>
    <w:rsid w:val="00BB153A"/>
    <w:rsid w:val="00BB1678"/>
    <w:rsid w:val="00BB36FF"/>
    <w:rsid w:val="00BB4189"/>
    <w:rsid w:val="00BB4FFB"/>
    <w:rsid w:val="00BC0CE9"/>
    <w:rsid w:val="00BC1184"/>
    <w:rsid w:val="00BC4C0E"/>
    <w:rsid w:val="00BC56F0"/>
    <w:rsid w:val="00BC6DF5"/>
    <w:rsid w:val="00BC7E02"/>
    <w:rsid w:val="00BD20CD"/>
    <w:rsid w:val="00BD4CF6"/>
    <w:rsid w:val="00BE2DEA"/>
    <w:rsid w:val="00BE468E"/>
    <w:rsid w:val="00BE481C"/>
    <w:rsid w:val="00BE6C41"/>
    <w:rsid w:val="00BF3E0B"/>
    <w:rsid w:val="00BF4F01"/>
    <w:rsid w:val="00BF6A63"/>
    <w:rsid w:val="00C023A6"/>
    <w:rsid w:val="00C03C66"/>
    <w:rsid w:val="00C148FA"/>
    <w:rsid w:val="00C16F09"/>
    <w:rsid w:val="00C17B9A"/>
    <w:rsid w:val="00C17BB6"/>
    <w:rsid w:val="00C250D5"/>
    <w:rsid w:val="00C2784C"/>
    <w:rsid w:val="00C32B59"/>
    <w:rsid w:val="00C33B68"/>
    <w:rsid w:val="00C33F48"/>
    <w:rsid w:val="00C3411E"/>
    <w:rsid w:val="00C37FE8"/>
    <w:rsid w:val="00C424A4"/>
    <w:rsid w:val="00C4391F"/>
    <w:rsid w:val="00C45CF1"/>
    <w:rsid w:val="00C52C35"/>
    <w:rsid w:val="00C53FB0"/>
    <w:rsid w:val="00C57ED5"/>
    <w:rsid w:val="00C62205"/>
    <w:rsid w:val="00C63633"/>
    <w:rsid w:val="00C64FAB"/>
    <w:rsid w:val="00C669E9"/>
    <w:rsid w:val="00C67B33"/>
    <w:rsid w:val="00C72B75"/>
    <w:rsid w:val="00C77644"/>
    <w:rsid w:val="00C777C6"/>
    <w:rsid w:val="00C80D6A"/>
    <w:rsid w:val="00C84CD0"/>
    <w:rsid w:val="00C90ACF"/>
    <w:rsid w:val="00C96A7D"/>
    <w:rsid w:val="00C96E2F"/>
    <w:rsid w:val="00CA0279"/>
    <w:rsid w:val="00CA3764"/>
    <w:rsid w:val="00CA6C62"/>
    <w:rsid w:val="00CB0BD3"/>
    <w:rsid w:val="00CB0D1D"/>
    <w:rsid w:val="00CB292D"/>
    <w:rsid w:val="00CC3D1A"/>
    <w:rsid w:val="00CC62D0"/>
    <w:rsid w:val="00CD0E7C"/>
    <w:rsid w:val="00CD10A5"/>
    <w:rsid w:val="00CD3791"/>
    <w:rsid w:val="00CD37DD"/>
    <w:rsid w:val="00CD5363"/>
    <w:rsid w:val="00CD6487"/>
    <w:rsid w:val="00CE0406"/>
    <w:rsid w:val="00CE0956"/>
    <w:rsid w:val="00CE095C"/>
    <w:rsid w:val="00CE4B41"/>
    <w:rsid w:val="00CF5D7E"/>
    <w:rsid w:val="00CF5D99"/>
    <w:rsid w:val="00D03FBD"/>
    <w:rsid w:val="00D06561"/>
    <w:rsid w:val="00D100EE"/>
    <w:rsid w:val="00D1172F"/>
    <w:rsid w:val="00D11DEC"/>
    <w:rsid w:val="00D14ABD"/>
    <w:rsid w:val="00D1655B"/>
    <w:rsid w:val="00D16E43"/>
    <w:rsid w:val="00D21B2C"/>
    <w:rsid w:val="00D24B7E"/>
    <w:rsid w:val="00D2604B"/>
    <w:rsid w:val="00D26619"/>
    <w:rsid w:val="00D26C87"/>
    <w:rsid w:val="00D306BF"/>
    <w:rsid w:val="00D37FDE"/>
    <w:rsid w:val="00D41C0D"/>
    <w:rsid w:val="00D442CB"/>
    <w:rsid w:val="00D46379"/>
    <w:rsid w:val="00D46529"/>
    <w:rsid w:val="00D47A51"/>
    <w:rsid w:val="00D53A10"/>
    <w:rsid w:val="00D53E50"/>
    <w:rsid w:val="00D5500A"/>
    <w:rsid w:val="00D562D3"/>
    <w:rsid w:val="00D62141"/>
    <w:rsid w:val="00D7414E"/>
    <w:rsid w:val="00D81BB4"/>
    <w:rsid w:val="00D8268B"/>
    <w:rsid w:val="00D838C3"/>
    <w:rsid w:val="00D83EBC"/>
    <w:rsid w:val="00D91808"/>
    <w:rsid w:val="00D94E3B"/>
    <w:rsid w:val="00DA0ECC"/>
    <w:rsid w:val="00DA12A6"/>
    <w:rsid w:val="00DA1780"/>
    <w:rsid w:val="00DA5C87"/>
    <w:rsid w:val="00DA68EA"/>
    <w:rsid w:val="00DA6BC8"/>
    <w:rsid w:val="00DB49E7"/>
    <w:rsid w:val="00DB5E4A"/>
    <w:rsid w:val="00DB76EB"/>
    <w:rsid w:val="00DC27D2"/>
    <w:rsid w:val="00DC31D3"/>
    <w:rsid w:val="00DC3E55"/>
    <w:rsid w:val="00DC64EF"/>
    <w:rsid w:val="00DD16C3"/>
    <w:rsid w:val="00DD4116"/>
    <w:rsid w:val="00DD454A"/>
    <w:rsid w:val="00DD5AC4"/>
    <w:rsid w:val="00DD7ED5"/>
    <w:rsid w:val="00DE03F5"/>
    <w:rsid w:val="00DE1029"/>
    <w:rsid w:val="00DE1607"/>
    <w:rsid w:val="00DE3009"/>
    <w:rsid w:val="00DE3294"/>
    <w:rsid w:val="00DE332B"/>
    <w:rsid w:val="00DE43D6"/>
    <w:rsid w:val="00DE6FDC"/>
    <w:rsid w:val="00E06AAF"/>
    <w:rsid w:val="00E11BB0"/>
    <w:rsid w:val="00E12D55"/>
    <w:rsid w:val="00E1534B"/>
    <w:rsid w:val="00E15632"/>
    <w:rsid w:val="00E166EB"/>
    <w:rsid w:val="00E219CD"/>
    <w:rsid w:val="00E23880"/>
    <w:rsid w:val="00E23DBD"/>
    <w:rsid w:val="00E2657F"/>
    <w:rsid w:val="00E330B8"/>
    <w:rsid w:val="00E35DF8"/>
    <w:rsid w:val="00E36381"/>
    <w:rsid w:val="00E410C9"/>
    <w:rsid w:val="00E41263"/>
    <w:rsid w:val="00E430C4"/>
    <w:rsid w:val="00E47C97"/>
    <w:rsid w:val="00E50634"/>
    <w:rsid w:val="00E508E4"/>
    <w:rsid w:val="00E57960"/>
    <w:rsid w:val="00E624C8"/>
    <w:rsid w:val="00E654F6"/>
    <w:rsid w:val="00E6674F"/>
    <w:rsid w:val="00E70B37"/>
    <w:rsid w:val="00E70FFB"/>
    <w:rsid w:val="00E76021"/>
    <w:rsid w:val="00E773A5"/>
    <w:rsid w:val="00E81AFA"/>
    <w:rsid w:val="00E81DEC"/>
    <w:rsid w:val="00E825AC"/>
    <w:rsid w:val="00E87561"/>
    <w:rsid w:val="00E87EE5"/>
    <w:rsid w:val="00E91BC6"/>
    <w:rsid w:val="00E9360D"/>
    <w:rsid w:val="00E9404B"/>
    <w:rsid w:val="00E95988"/>
    <w:rsid w:val="00E9704A"/>
    <w:rsid w:val="00EA1D75"/>
    <w:rsid w:val="00EA4250"/>
    <w:rsid w:val="00EA6D77"/>
    <w:rsid w:val="00EA7A07"/>
    <w:rsid w:val="00EB1581"/>
    <w:rsid w:val="00EB1BA3"/>
    <w:rsid w:val="00EB1C8C"/>
    <w:rsid w:val="00EB1FB0"/>
    <w:rsid w:val="00EB5235"/>
    <w:rsid w:val="00EB5AC0"/>
    <w:rsid w:val="00EB7E5A"/>
    <w:rsid w:val="00EC1A12"/>
    <w:rsid w:val="00EC2D9C"/>
    <w:rsid w:val="00EC2ED5"/>
    <w:rsid w:val="00EC49BA"/>
    <w:rsid w:val="00ED36C3"/>
    <w:rsid w:val="00EE0D89"/>
    <w:rsid w:val="00EE22E7"/>
    <w:rsid w:val="00EF2537"/>
    <w:rsid w:val="00EF2E2D"/>
    <w:rsid w:val="00EF3BDA"/>
    <w:rsid w:val="00EF4767"/>
    <w:rsid w:val="00F0397D"/>
    <w:rsid w:val="00F04AA6"/>
    <w:rsid w:val="00F05C81"/>
    <w:rsid w:val="00F06469"/>
    <w:rsid w:val="00F06915"/>
    <w:rsid w:val="00F076CE"/>
    <w:rsid w:val="00F14347"/>
    <w:rsid w:val="00F15111"/>
    <w:rsid w:val="00F1613B"/>
    <w:rsid w:val="00F16647"/>
    <w:rsid w:val="00F167BA"/>
    <w:rsid w:val="00F20328"/>
    <w:rsid w:val="00F20EEA"/>
    <w:rsid w:val="00F22F73"/>
    <w:rsid w:val="00F25423"/>
    <w:rsid w:val="00F25425"/>
    <w:rsid w:val="00F303B7"/>
    <w:rsid w:val="00F30D27"/>
    <w:rsid w:val="00F3377F"/>
    <w:rsid w:val="00F33EA5"/>
    <w:rsid w:val="00F3457E"/>
    <w:rsid w:val="00F35971"/>
    <w:rsid w:val="00F45D06"/>
    <w:rsid w:val="00F47C59"/>
    <w:rsid w:val="00F52168"/>
    <w:rsid w:val="00F5421F"/>
    <w:rsid w:val="00F549A3"/>
    <w:rsid w:val="00F54B4A"/>
    <w:rsid w:val="00F57F34"/>
    <w:rsid w:val="00F62D31"/>
    <w:rsid w:val="00F634A0"/>
    <w:rsid w:val="00F637DA"/>
    <w:rsid w:val="00F648CD"/>
    <w:rsid w:val="00F64C66"/>
    <w:rsid w:val="00F6640E"/>
    <w:rsid w:val="00F70D9B"/>
    <w:rsid w:val="00F75153"/>
    <w:rsid w:val="00F7617C"/>
    <w:rsid w:val="00F76AE8"/>
    <w:rsid w:val="00F77322"/>
    <w:rsid w:val="00F77C90"/>
    <w:rsid w:val="00F81CB8"/>
    <w:rsid w:val="00F92380"/>
    <w:rsid w:val="00F92FC5"/>
    <w:rsid w:val="00F9763F"/>
    <w:rsid w:val="00FA2A20"/>
    <w:rsid w:val="00FA2C56"/>
    <w:rsid w:val="00FA602C"/>
    <w:rsid w:val="00FA6447"/>
    <w:rsid w:val="00FB3435"/>
    <w:rsid w:val="00FB67F6"/>
    <w:rsid w:val="00FB6AFF"/>
    <w:rsid w:val="00FB7E2E"/>
    <w:rsid w:val="00FC0F19"/>
    <w:rsid w:val="00FC3FD4"/>
    <w:rsid w:val="00FC532C"/>
    <w:rsid w:val="00FD02B0"/>
    <w:rsid w:val="00FD1123"/>
    <w:rsid w:val="00FD11A9"/>
    <w:rsid w:val="00FD1A30"/>
    <w:rsid w:val="00FD3047"/>
    <w:rsid w:val="00FD3DF2"/>
    <w:rsid w:val="00FE0DA0"/>
    <w:rsid w:val="00FE2581"/>
    <w:rsid w:val="00FE39B8"/>
    <w:rsid w:val="00FE6ACB"/>
    <w:rsid w:val="00FF0538"/>
    <w:rsid w:val="00FF1240"/>
    <w:rsid w:val="00FF1E11"/>
    <w:rsid w:val="00FF66D0"/>
    <w:rsid w:val="00FF70D5"/>
    <w:rsid w:val="06C9FF58"/>
    <w:rsid w:val="124F28CE"/>
    <w:rsid w:val="3897BDC8"/>
    <w:rsid w:val="574B0257"/>
    <w:rsid w:val="685B4BA3"/>
    <w:rsid w:val="7936C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3BFEC13B"/>
  <w15:chartTrackingRefBased/>
  <w15:docId w15:val="{CCB368E2-70F6-4ADA-B63B-911EFBF4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3F3C3E"/>
    <w:pPr>
      <w:keepNext/>
      <w:spacing w:before="240" w:after="60"/>
      <w:outlineLvl w:val="0"/>
    </w:pPr>
    <w:rPr>
      <w:rFonts w:ascii="Helvetica" w:eastAsia="Times" w:hAnsi="Helvetica"/>
      <w:b/>
      <w:kern w:val="32"/>
      <w:sz w:val="32"/>
      <w:szCs w:val="20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580F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styleId="HTMLTypewriter">
    <w:name w:val="HTML Typewriter"/>
    <w:rPr>
      <w:rFonts w:ascii="Courier New" w:eastAsia="Courier New" w:hAnsi="Courier New" w:cs="Courier New"/>
      <w:sz w:val="20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Strong">
    <w:name w:val="Strong"/>
    <w:qFormat/>
    <w:rsid w:val="0029105E"/>
    <w:rPr>
      <w:b/>
      <w:bCs/>
    </w:rPr>
  </w:style>
  <w:style w:type="paragraph" w:styleId="BodyText2">
    <w:name w:val="Body Text 2"/>
    <w:basedOn w:val="Normal"/>
    <w:rsid w:val="002C6474"/>
    <w:pPr>
      <w:spacing w:line="480" w:lineRule="auto"/>
      <w:jc w:val="center"/>
    </w:pPr>
    <w:rPr>
      <w:bCs/>
    </w:rPr>
  </w:style>
  <w:style w:type="character" w:styleId="Hyperlink">
    <w:name w:val="Hyperlink"/>
    <w:rsid w:val="005E329A"/>
    <w:rPr>
      <w:color w:val="0000FF"/>
      <w:u w:val="single"/>
    </w:rPr>
  </w:style>
  <w:style w:type="paragraph" w:styleId="BalloonText">
    <w:name w:val="Balloon Text"/>
    <w:basedOn w:val="Normal"/>
    <w:semiHidden/>
    <w:rsid w:val="00791F18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801D3"/>
    <w:rPr>
      <w:i/>
      <w:iCs/>
    </w:rPr>
  </w:style>
  <w:style w:type="character" w:customStyle="1" w:styleId="quoted11">
    <w:name w:val="quoted11"/>
    <w:rsid w:val="00D100EE"/>
    <w:rPr>
      <w:color w:val="660066"/>
    </w:rPr>
  </w:style>
  <w:style w:type="character" w:customStyle="1" w:styleId="quoted21">
    <w:name w:val="quoted21"/>
    <w:rsid w:val="00321570"/>
    <w:rPr>
      <w:color w:val="007777"/>
    </w:rPr>
  </w:style>
  <w:style w:type="character" w:customStyle="1" w:styleId="clsstaticdata1">
    <w:name w:val="clsstaticdata1"/>
    <w:rsid w:val="00A94379"/>
    <w:rPr>
      <w:rFonts w:ascii="Arial" w:hAnsi="Arial" w:cs="Arial" w:hint="default"/>
      <w:color w:val="000000"/>
      <w:sz w:val="18"/>
      <w:szCs w:val="18"/>
    </w:rPr>
  </w:style>
  <w:style w:type="character" w:customStyle="1" w:styleId="cit-sep1">
    <w:name w:val="cit-sep1"/>
    <w:rsid w:val="000648C6"/>
    <w:rPr>
      <w:b w:val="0"/>
      <w:bCs w:val="0"/>
    </w:rPr>
  </w:style>
  <w:style w:type="character" w:customStyle="1" w:styleId="cit-doi2">
    <w:name w:val="cit-doi2"/>
    <w:basedOn w:val="DefaultParagraphFont"/>
    <w:rsid w:val="000648C6"/>
  </w:style>
  <w:style w:type="character" w:styleId="CommentReference">
    <w:name w:val="annotation reference"/>
    <w:uiPriority w:val="99"/>
    <w:semiHidden/>
    <w:unhideWhenUsed/>
    <w:rsid w:val="00472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5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5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72515"/>
    <w:rPr>
      <w:b/>
      <w:bCs/>
    </w:rPr>
  </w:style>
  <w:style w:type="character" w:customStyle="1" w:styleId="cit-doi1">
    <w:name w:val="cit-doi1"/>
    <w:basedOn w:val="DefaultParagraphFont"/>
    <w:rsid w:val="000A4EBA"/>
  </w:style>
  <w:style w:type="character" w:customStyle="1" w:styleId="cit-vol">
    <w:name w:val="cit-vol"/>
    <w:basedOn w:val="DefaultParagraphFont"/>
    <w:rsid w:val="000A4EBA"/>
  </w:style>
  <w:style w:type="character" w:customStyle="1" w:styleId="cit-issue">
    <w:name w:val="cit-issue"/>
    <w:basedOn w:val="DefaultParagraphFont"/>
    <w:rsid w:val="000A4EBA"/>
  </w:style>
  <w:style w:type="character" w:customStyle="1" w:styleId="cit-sep2">
    <w:name w:val="cit-sep2"/>
    <w:basedOn w:val="DefaultParagraphFont"/>
    <w:rsid w:val="000A4EBA"/>
  </w:style>
  <w:style w:type="character" w:customStyle="1" w:styleId="cit-pages">
    <w:name w:val="cit-pages"/>
    <w:basedOn w:val="DefaultParagraphFont"/>
    <w:rsid w:val="000A4EBA"/>
  </w:style>
  <w:style w:type="character" w:customStyle="1" w:styleId="cit-first-page">
    <w:name w:val="cit-first-page"/>
    <w:basedOn w:val="DefaultParagraphFont"/>
    <w:rsid w:val="000A4EBA"/>
  </w:style>
  <w:style w:type="character" w:customStyle="1" w:styleId="cit-last-page2">
    <w:name w:val="cit-last-page2"/>
    <w:basedOn w:val="DefaultParagraphFont"/>
    <w:rsid w:val="000A4EBA"/>
  </w:style>
  <w:style w:type="character" w:customStyle="1" w:styleId="cit-ahead-of-print-date2">
    <w:name w:val="cit-ahead-of-print-date2"/>
    <w:basedOn w:val="DefaultParagraphFont"/>
    <w:rsid w:val="000A4EBA"/>
  </w:style>
  <w:style w:type="character" w:customStyle="1" w:styleId="slug-doi2">
    <w:name w:val="slug-doi2"/>
    <w:basedOn w:val="DefaultParagraphFont"/>
    <w:rsid w:val="00243A28"/>
  </w:style>
  <w:style w:type="character" w:customStyle="1" w:styleId="ej-lbldoi">
    <w:name w:val="ej-lbldoi"/>
    <w:basedOn w:val="DefaultParagraphFont"/>
    <w:rsid w:val="00243A28"/>
  </w:style>
  <w:style w:type="paragraph" w:customStyle="1" w:styleId="note">
    <w:name w:val="note"/>
    <w:basedOn w:val="Normal"/>
    <w:rsid w:val="00243A28"/>
    <w:pPr>
      <w:spacing w:before="100" w:beforeAutospacing="1" w:after="100" w:afterAutospacing="1"/>
    </w:pPr>
    <w:rPr>
      <w:sz w:val="17"/>
      <w:szCs w:val="1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7C9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6DA4"/>
    <w:pPr>
      <w:ind w:left="720"/>
      <w:contextualSpacing/>
    </w:pPr>
  </w:style>
  <w:style w:type="character" w:customStyle="1" w:styleId="Heading2Char">
    <w:name w:val="Heading 2 Char"/>
    <w:basedOn w:val="DefaultParagraphFont"/>
    <w:uiPriority w:val="99"/>
    <w:rsid w:val="006555FE"/>
    <w:rPr>
      <w:b/>
      <w:bCs/>
    </w:rPr>
  </w:style>
  <w:style w:type="character" w:customStyle="1" w:styleId="authors">
    <w:name w:val="authors"/>
    <w:basedOn w:val="DefaultParagraphFont"/>
    <w:rsid w:val="007B3939"/>
  </w:style>
  <w:style w:type="character" w:customStyle="1" w:styleId="Date1">
    <w:name w:val="Date1"/>
    <w:basedOn w:val="DefaultParagraphFont"/>
    <w:rsid w:val="007B3939"/>
  </w:style>
  <w:style w:type="character" w:customStyle="1" w:styleId="arttitle">
    <w:name w:val="art_title"/>
    <w:basedOn w:val="DefaultParagraphFont"/>
    <w:rsid w:val="007B3939"/>
  </w:style>
  <w:style w:type="character" w:customStyle="1" w:styleId="serialtitle">
    <w:name w:val="serial_title"/>
    <w:basedOn w:val="DefaultParagraphFont"/>
    <w:rsid w:val="007B3939"/>
  </w:style>
  <w:style w:type="character" w:styleId="UnresolvedMention">
    <w:name w:val="Unresolved Mention"/>
    <w:basedOn w:val="DefaultParagraphFont"/>
    <w:uiPriority w:val="99"/>
    <w:semiHidden/>
    <w:unhideWhenUsed/>
    <w:rsid w:val="00504B30"/>
    <w:rPr>
      <w:color w:val="605E5C"/>
      <w:shd w:val="clear" w:color="auto" w:fill="E1DFDD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580F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2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18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4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8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40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53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3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5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234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15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16756">
                      <w:marLeft w:val="0"/>
                      <w:marRight w:val="0"/>
                      <w:marTop w:val="0"/>
                      <w:marBottom w:val="21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da.nih.gov/about-nida/noras-blog/2025/03/advancing-reduction-drug-use-endpoint-in-addiction-treatment-trial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h.gov/news-events/nih-research-matters/millions-us-kids-live-parents-substance-use-disorde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schepis@gmail.com" TargetMode="External"/><Relationship Id="rId11" Type="http://schemas.openxmlformats.org/officeDocument/2006/relationships/hyperlink" Target="https://doi.org/10.1037/adb0000331" TargetMode="External"/><Relationship Id="rId5" Type="http://schemas.openxmlformats.org/officeDocument/2006/relationships/hyperlink" Target="mailto:schepis@txstate.edu" TargetMode="External"/><Relationship Id="rId10" Type="http://schemas.openxmlformats.org/officeDocument/2006/relationships/hyperlink" Target="https://doi.org/10.1111/ajad.132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11/acer.1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27</Pages>
  <Words>10929</Words>
  <Characters>62297</Characters>
  <Application>Microsoft Office Word</Application>
  <DocSecurity>0</DocSecurity>
  <Lines>519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73080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Ty Stephen  Schepis</dc:creator>
  <cp:keywords/>
  <dc:description/>
  <cp:lastModifiedBy>Schepis, Ty</cp:lastModifiedBy>
  <cp:revision>185</cp:revision>
  <cp:lastPrinted>2023-09-12T13:49:00Z</cp:lastPrinted>
  <dcterms:created xsi:type="dcterms:W3CDTF">2022-01-20T14:52:00Z</dcterms:created>
  <dcterms:modified xsi:type="dcterms:W3CDTF">2026-08-27T15:10:00Z</dcterms:modified>
</cp:coreProperties>
</file>